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4F846" w14:textId="14DAC4B6" w:rsidR="00095A20" w:rsidRPr="00095A20" w:rsidRDefault="00095A20" w:rsidP="004E412B">
      <w:pPr>
        <w:pStyle w:val="65ReferencesTextstylesTextstyles"/>
        <w:rPr>
          <w:highlight w:val="yellow"/>
        </w:rPr>
      </w:pPr>
      <w:commentRangeStart w:id="0"/>
      <w:r w:rsidRPr="00095A20">
        <w:rPr>
          <w:highlight w:val="yellow"/>
        </w:rPr>
        <w:t>1.</w:t>
      </w:r>
      <w:r w:rsidRPr="00095A20">
        <w:rPr>
          <w:highlight w:val="yellow"/>
        </w:rPr>
        <w:tab/>
        <w:t xml:space="preserve">Lange P, Celli B, Agustí A, Boje Jensen G, Divo M, Faner R, </w:t>
      </w:r>
      <w:r w:rsidRPr="00095A20">
        <w:rPr>
          <w:i/>
          <w:highlight w:val="yellow"/>
        </w:rPr>
        <w:t>et al</w:t>
      </w:r>
      <w:r w:rsidRPr="00095A20">
        <w:rPr>
          <w:highlight w:val="yellow"/>
        </w:rPr>
        <w:t xml:space="preserve">. Lung-Function Trajectories Leading to Chronic Obstructive Pulmonary Disease. </w:t>
      </w:r>
      <w:r w:rsidRPr="00095A20">
        <w:rPr>
          <w:i/>
          <w:highlight w:val="yellow"/>
        </w:rPr>
        <w:t>N Engl J Med</w:t>
      </w:r>
      <w:r w:rsidRPr="00095A20">
        <w:rPr>
          <w:highlight w:val="yellow"/>
        </w:rPr>
        <w:t xml:space="preserve"> 2015;</w:t>
      </w:r>
      <w:r w:rsidRPr="00095A20">
        <w:rPr>
          <w:b/>
          <w:highlight w:val="yellow"/>
        </w:rPr>
        <w:t>373</w:t>
      </w:r>
      <w:r w:rsidRPr="00095A20">
        <w:rPr>
          <w:highlight w:val="yellow"/>
        </w:rPr>
        <w:t>:</w:t>
      </w:r>
      <w:r w:rsidRPr="00095A20">
        <w:rPr>
          <w:color w:val="auto"/>
          <w:highlight w:val="yellow"/>
        </w:rPr>
        <w:t>111</w:t>
      </w:r>
      <w:r w:rsidRPr="00095A20">
        <w:rPr>
          <w:color w:val="00B0F0"/>
          <w:highlight w:val="yellow"/>
        </w:rPr>
        <w:t>–</w:t>
      </w:r>
      <w:r w:rsidRPr="00095A20">
        <w:rPr>
          <w:color w:val="auto"/>
          <w:highlight w:val="yellow"/>
        </w:rPr>
        <w:t>22</w:t>
      </w:r>
      <w:r w:rsidRPr="00095A20">
        <w:rPr>
          <w:highlight w:val="yellow"/>
        </w:rPr>
        <w:t>. https://doi.org/10.1056/NEJMoa1411532</w:t>
      </w:r>
      <w:commentRangeEnd w:id="0"/>
      <w:r>
        <w:rPr>
          <w:rStyle w:val="CommentReference"/>
          <w:rFonts w:asciiTheme="minorHAnsi" w:eastAsiaTheme="minorHAnsi" w:hAnsiTheme="minorHAnsi" w:cstheme="minorBidi"/>
          <w:color w:val="auto"/>
        </w:rPr>
        <w:commentReference w:id="0"/>
      </w:r>
    </w:p>
    <w:p w14:paraId="6133075D" w14:textId="287AF060" w:rsidR="004E412B" w:rsidRPr="004E412B" w:rsidRDefault="004E412B" w:rsidP="004E412B">
      <w:pPr>
        <w:pStyle w:val="65ReferencesTextstylesTextstyles"/>
      </w:pPr>
      <w:r w:rsidRPr="004E412B">
        <w:t>2.</w:t>
      </w:r>
      <w:r w:rsidR="00095A20">
        <w:tab/>
      </w:r>
      <w:r w:rsidR="009C1CCB" w:rsidRPr="004E412B">
        <w:t xml:space="preserve">National Institute of Health and Clinical Excellence.   </w:t>
      </w:r>
      <w:r w:rsidR="00095A20" w:rsidRPr="00095A20">
        <w:rPr>
          <w:i/>
        </w:rPr>
        <w:t>Chronic</w:t>
      </w:r>
      <w:r w:rsidR="009C1CCB" w:rsidRPr="004E412B">
        <w:t xml:space="preserve"> </w:t>
      </w:r>
      <w:r w:rsidR="00095A20" w:rsidRPr="00095A20">
        <w:rPr>
          <w:i/>
        </w:rPr>
        <w:t>obstructive</w:t>
      </w:r>
      <w:r w:rsidR="009C1CCB" w:rsidRPr="004E412B">
        <w:t xml:space="preserve"> </w:t>
      </w:r>
      <w:r w:rsidR="00095A20" w:rsidRPr="00095A20">
        <w:rPr>
          <w:i/>
        </w:rPr>
        <w:t>pulmonary</w:t>
      </w:r>
      <w:r w:rsidR="009C1CCB" w:rsidRPr="004E412B">
        <w:t xml:space="preserve"> </w:t>
      </w:r>
      <w:r w:rsidR="00095A20" w:rsidRPr="00095A20">
        <w:rPr>
          <w:i/>
        </w:rPr>
        <w:t>disease</w:t>
      </w:r>
      <w:r w:rsidR="009C1CCB" w:rsidRPr="004E412B">
        <w:t xml:space="preserve"> </w:t>
      </w:r>
      <w:r w:rsidR="00095A20" w:rsidRPr="00095A20">
        <w:rPr>
          <w:i/>
        </w:rPr>
        <w:t>in</w:t>
      </w:r>
      <w:r w:rsidR="009C1CCB" w:rsidRPr="004E412B">
        <w:t xml:space="preserve"> </w:t>
      </w:r>
      <w:r w:rsidR="00095A20" w:rsidRPr="00095A20">
        <w:rPr>
          <w:i/>
        </w:rPr>
        <w:t>over</w:t>
      </w:r>
      <w:r w:rsidR="009C1CCB" w:rsidRPr="004E412B">
        <w:t xml:space="preserve"> </w:t>
      </w:r>
      <w:r w:rsidRPr="004E412B">
        <w:t>16s</w:t>
      </w:r>
      <w:r w:rsidR="009C1CCB" w:rsidRPr="004E412B">
        <w:t xml:space="preserve">: </w:t>
      </w:r>
      <w:r w:rsidR="00095A20" w:rsidRPr="00095A20">
        <w:rPr>
          <w:i/>
        </w:rPr>
        <w:t>diagnosis</w:t>
      </w:r>
      <w:r w:rsidR="009C1CCB" w:rsidRPr="004E412B">
        <w:t xml:space="preserve"> </w:t>
      </w:r>
      <w:r w:rsidR="00095A20" w:rsidRPr="00095A20">
        <w:rPr>
          <w:i/>
        </w:rPr>
        <w:t>and</w:t>
      </w:r>
      <w:r w:rsidR="009C1CCB" w:rsidRPr="004E412B">
        <w:t xml:space="preserve"> </w:t>
      </w:r>
      <w:r w:rsidR="00095A20" w:rsidRPr="00095A20">
        <w:rPr>
          <w:i/>
        </w:rPr>
        <w:t>management</w:t>
      </w:r>
      <w:r w:rsidR="009C1CCB" w:rsidRPr="004E412B">
        <w:t xml:space="preserve"> </w:t>
      </w:r>
      <w:r w:rsidRPr="004E412B">
        <w:t>NG115</w:t>
      </w:r>
      <w:r w:rsidR="009C1CCB" w:rsidRPr="004E412B">
        <w:t>.  URL: https://www.nice.org.uk/guidance/ng115  (Accessed 24 October 2021)</w:t>
      </w:r>
    </w:p>
    <w:p w14:paraId="23EB900F" w14:textId="1A646229" w:rsidR="004E412B" w:rsidRPr="004E412B" w:rsidRDefault="004E412B" w:rsidP="004E412B">
      <w:pPr>
        <w:pStyle w:val="65ReferencesTextstylesTextstyles"/>
      </w:pPr>
      <w:r w:rsidRPr="004E412B">
        <w:t>3.</w:t>
      </w:r>
      <w:r w:rsidR="00095A20">
        <w:tab/>
      </w:r>
      <w:r w:rsidR="009C1CCB" w:rsidRPr="004E412B">
        <w:t xml:space="preserve">Global Initiative for Chronic Obstructive Lung Disease.  </w:t>
      </w:r>
      <w:r w:rsidR="00095A20" w:rsidRPr="00095A20">
        <w:rPr>
          <w:i/>
        </w:rPr>
        <w:t>Global</w:t>
      </w:r>
      <w:r w:rsidR="009C1CCB" w:rsidRPr="004E412B">
        <w:t xml:space="preserve"> </w:t>
      </w:r>
      <w:r w:rsidR="00095A20" w:rsidRPr="00095A20">
        <w:rPr>
          <w:i/>
        </w:rPr>
        <w:t>Strategy</w:t>
      </w:r>
      <w:r w:rsidR="009C1CCB" w:rsidRPr="004E412B">
        <w:t xml:space="preserve"> </w:t>
      </w:r>
      <w:r w:rsidR="00095A20" w:rsidRPr="00095A20">
        <w:rPr>
          <w:i/>
        </w:rPr>
        <w:t>for</w:t>
      </w:r>
      <w:r w:rsidR="009C1CCB" w:rsidRPr="004E412B">
        <w:t xml:space="preserve"> </w:t>
      </w:r>
      <w:r w:rsidR="00095A20" w:rsidRPr="00095A20">
        <w:rPr>
          <w:i/>
        </w:rPr>
        <w:t>Prevention</w:t>
      </w:r>
      <w:r w:rsidR="009C1CCB" w:rsidRPr="004E412B">
        <w:t xml:space="preserve">, </w:t>
      </w:r>
      <w:r w:rsidR="00095A20" w:rsidRPr="00095A20">
        <w:rPr>
          <w:i/>
        </w:rPr>
        <w:t>Diagnosis</w:t>
      </w:r>
      <w:r w:rsidR="009C1CCB" w:rsidRPr="004E412B">
        <w:t xml:space="preserve"> </w:t>
      </w:r>
      <w:r w:rsidR="00095A20" w:rsidRPr="00095A20">
        <w:rPr>
          <w:i/>
        </w:rPr>
        <w:t>and</w:t>
      </w:r>
      <w:r w:rsidR="009C1CCB" w:rsidRPr="004E412B">
        <w:t xml:space="preserve"> </w:t>
      </w:r>
      <w:r w:rsidR="00095A20" w:rsidRPr="00095A20">
        <w:rPr>
          <w:i/>
        </w:rPr>
        <w:t>Management</w:t>
      </w:r>
      <w:r w:rsidR="009C1CCB" w:rsidRPr="004E412B">
        <w:t xml:space="preserve"> </w:t>
      </w:r>
      <w:r w:rsidR="00095A20" w:rsidRPr="00095A20">
        <w:rPr>
          <w:i/>
        </w:rPr>
        <w:t>of</w:t>
      </w:r>
      <w:r w:rsidR="009C1CCB" w:rsidRPr="004E412B">
        <w:t xml:space="preserve"> </w:t>
      </w:r>
      <w:r w:rsidR="00095A20" w:rsidRPr="00095A20">
        <w:rPr>
          <w:i/>
        </w:rPr>
        <w:t>COPD</w:t>
      </w:r>
      <w:r w:rsidR="009C1CCB" w:rsidRPr="004E412B">
        <w:t xml:space="preserve"> </w:t>
      </w:r>
      <w:r w:rsidR="00095A20" w:rsidRPr="00095A20">
        <w:rPr>
          <w:i/>
        </w:rPr>
        <w:t>2020</w:t>
      </w:r>
      <w:r w:rsidR="009C1CCB" w:rsidRPr="004E412B">
        <w:t xml:space="preserve"> </w:t>
      </w:r>
      <w:r w:rsidR="00095A20" w:rsidRPr="00095A20">
        <w:rPr>
          <w:i/>
        </w:rPr>
        <w:t>report</w:t>
      </w:r>
      <w:r w:rsidR="009C1CCB" w:rsidRPr="004E412B">
        <w:t>.   URL: https://goldcopd.org   (Accessed 24 October 2021)</w:t>
      </w:r>
    </w:p>
    <w:p w14:paraId="35F94252" w14:textId="30C3F176" w:rsidR="004E412B" w:rsidRPr="004E412B" w:rsidRDefault="004E412B" w:rsidP="004E412B">
      <w:pPr>
        <w:pStyle w:val="65ReferencesTextstylesTextstyles"/>
      </w:pPr>
      <w:r w:rsidRPr="004E412B">
        <w:t>4.</w:t>
      </w:r>
      <w:r w:rsidR="00095A20">
        <w:tab/>
      </w:r>
      <w:r w:rsidR="009C1CCB" w:rsidRPr="004E412B">
        <w:t>World Health Organization. Chronic obstructive pulmonary disease (COPD).  URL:  https://www.who.int/news-room/fact-sheets/detail/chronic-obstructive-pulmonary-disease-(copd)   (Accessed 22 October 2021)</w:t>
      </w:r>
    </w:p>
    <w:p w14:paraId="58B6978A" w14:textId="27B93131" w:rsidR="00095A20" w:rsidRPr="00095A20" w:rsidRDefault="00095A20" w:rsidP="004E412B">
      <w:pPr>
        <w:pStyle w:val="65ReferencesTextstylesTextstyles"/>
        <w:rPr>
          <w:highlight w:val="yellow"/>
        </w:rPr>
      </w:pPr>
      <w:commentRangeStart w:id="1"/>
      <w:r w:rsidRPr="00095A20">
        <w:rPr>
          <w:highlight w:val="yellow"/>
        </w:rPr>
        <w:t>5.</w:t>
      </w:r>
      <w:r w:rsidRPr="00095A20">
        <w:rPr>
          <w:highlight w:val="yellow"/>
        </w:rPr>
        <w:tab/>
        <w:t xml:space="preserve">Hoogendoorn M, Feenstra TL, Hoogenveen RT, Al M, Mölken MR. Association between lung function and exacerbation frequency in patients with COPD. </w:t>
      </w:r>
      <w:r w:rsidRPr="00095A20">
        <w:rPr>
          <w:i/>
          <w:highlight w:val="yellow"/>
        </w:rPr>
        <w:t>Int J Chron Obstruct Pulmon Dis</w:t>
      </w:r>
      <w:r w:rsidRPr="00095A20">
        <w:rPr>
          <w:highlight w:val="yellow"/>
        </w:rPr>
        <w:t xml:space="preserve"> 2010;</w:t>
      </w:r>
      <w:r w:rsidRPr="00095A20">
        <w:rPr>
          <w:b/>
          <w:highlight w:val="yellow"/>
        </w:rPr>
        <w:t>5</w:t>
      </w:r>
      <w:r w:rsidRPr="00095A20">
        <w:rPr>
          <w:highlight w:val="yellow"/>
        </w:rPr>
        <w:t>:</w:t>
      </w:r>
      <w:r w:rsidRPr="00095A20">
        <w:rPr>
          <w:color w:val="auto"/>
          <w:highlight w:val="yellow"/>
        </w:rPr>
        <w:t>435</w:t>
      </w:r>
      <w:r w:rsidRPr="00095A20">
        <w:rPr>
          <w:color w:val="00B0F0"/>
          <w:highlight w:val="yellow"/>
        </w:rPr>
        <w:t>–</w:t>
      </w:r>
      <w:r w:rsidRPr="00095A20">
        <w:rPr>
          <w:color w:val="auto"/>
          <w:highlight w:val="yellow"/>
        </w:rPr>
        <w:t>44</w:t>
      </w:r>
      <w:r w:rsidRPr="00095A20">
        <w:rPr>
          <w:highlight w:val="yellow"/>
        </w:rPr>
        <w:t>. https://doi.org/10.2147/COPD.S13826</w:t>
      </w:r>
      <w:commentRangeEnd w:id="1"/>
      <w:r>
        <w:rPr>
          <w:rStyle w:val="CommentReference"/>
          <w:rFonts w:asciiTheme="minorHAnsi" w:eastAsiaTheme="minorHAnsi" w:hAnsiTheme="minorHAnsi" w:cstheme="minorBidi"/>
          <w:color w:val="auto"/>
        </w:rPr>
        <w:commentReference w:id="1"/>
      </w:r>
    </w:p>
    <w:p w14:paraId="252105BC" w14:textId="06A0EBB0" w:rsidR="00095A20" w:rsidRPr="00095A20" w:rsidRDefault="00095A20" w:rsidP="004E412B">
      <w:pPr>
        <w:pStyle w:val="65ReferencesTextstylesTextstyles"/>
        <w:rPr>
          <w:highlight w:val="yellow"/>
        </w:rPr>
      </w:pPr>
      <w:commentRangeStart w:id="2"/>
      <w:r w:rsidRPr="00095A20">
        <w:rPr>
          <w:highlight w:val="yellow"/>
        </w:rPr>
        <w:t>6.</w:t>
      </w:r>
      <w:r w:rsidRPr="00095A20">
        <w:rPr>
          <w:highlight w:val="yellow"/>
        </w:rPr>
        <w:tab/>
        <w:t xml:space="preserve">Suissa S, Dell’Aniello S, Ernst P. Long-term natural history of chronic obstructive pulmonary disease: severe exacerbations and mortality. </w:t>
      </w:r>
      <w:r w:rsidRPr="00095A20">
        <w:rPr>
          <w:i/>
          <w:highlight w:val="yellow"/>
        </w:rPr>
        <w:t>Thorax</w:t>
      </w:r>
      <w:r w:rsidRPr="00095A20">
        <w:rPr>
          <w:highlight w:val="yellow"/>
        </w:rPr>
        <w:t xml:space="preserve"> 2012;</w:t>
      </w:r>
      <w:r w:rsidRPr="00095A20">
        <w:rPr>
          <w:b/>
          <w:highlight w:val="yellow"/>
        </w:rPr>
        <w:t>67</w:t>
      </w:r>
      <w:r w:rsidRPr="00095A20">
        <w:rPr>
          <w:highlight w:val="yellow"/>
        </w:rPr>
        <w:t>:</w:t>
      </w:r>
      <w:r w:rsidRPr="00095A20">
        <w:rPr>
          <w:color w:val="auto"/>
          <w:highlight w:val="yellow"/>
        </w:rPr>
        <w:t>957</w:t>
      </w:r>
      <w:r w:rsidRPr="00095A20">
        <w:rPr>
          <w:color w:val="00B0F0"/>
          <w:highlight w:val="yellow"/>
        </w:rPr>
        <w:t>–</w:t>
      </w:r>
      <w:r w:rsidRPr="00095A20">
        <w:rPr>
          <w:color w:val="auto"/>
          <w:highlight w:val="yellow"/>
        </w:rPr>
        <w:t>63</w:t>
      </w:r>
      <w:r w:rsidRPr="00095A20">
        <w:rPr>
          <w:highlight w:val="yellow"/>
        </w:rPr>
        <w:t>. https://doi.org/10.1136/thoraxjnl-2011-201518</w:t>
      </w:r>
      <w:commentRangeEnd w:id="2"/>
      <w:r>
        <w:rPr>
          <w:rStyle w:val="CommentReference"/>
          <w:rFonts w:asciiTheme="minorHAnsi" w:eastAsiaTheme="minorHAnsi" w:hAnsiTheme="minorHAnsi" w:cstheme="minorBidi"/>
          <w:color w:val="auto"/>
        </w:rPr>
        <w:commentReference w:id="2"/>
      </w:r>
    </w:p>
    <w:p w14:paraId="777C270F" w14:textId="667E6BF8" w:rsidR="00095A20" w:rsidRPr="00095A20" w:rsidRDefault="00095A20" w:rsidP="004E412B">
      <w:pPr>
        <w:pStyle w:val="65ReferencesTextstylesTextstyles"/>
        <w:rPr>
          <w:highlight w:val="yellow"/>
        </w:rPr>
      </w:pPr>
      <w:commentRangeStart w:id="3"/>
      <w:r w:rsidRPr="00095A20">
        <w:rPr>
          <w:highlight w:val="yellow"/>
        </w:rPr>
        <w:t>7.</w:t>
      </w:r>
      <w:r w:rsidRPr="00095A20">
        <w:rPr>
          <w:highlight w:val="yellow"/>
        </w:rPr>
        <w:tab/>
        <w:t xml:space="preserve">Calverley PM, Anderson JA, Celli B, Ferguson GT, Jenkins C, Jones PW, </w:t>
      </w:r>
      <w:r w:rsidRPr="00095A20">
        <w:rPr>
          <w:i/>
          <w:highlight w:val="yellow"/>
        </w:rPr>
        <w:t>et al</w:t>
      </w:r>
      <w:r w:rsidRPr="00095A20">
        <w:rPr>
          <w:highlight w:val="yellow"/>
        </w:rPr>
        <w:t xml:space="preserve">. Salmeterol and fluticasone propionate and survival in chronic obstructive pulmonary disease. </w:t>
      </w:r>
      <w:r w:rsidRPr="00095A20">
        <w:rPr>
          <w:i/>
          <w:highlight w:val="yellow"/>
        </w:rPr>
        <w:t>N Engl J Med</w:t>
      </w:r>
      <w:r w:rsidRPr="00095A20">
        <w:rPr>
          <w:highlight w:val="yellow"/>
        </w:rPr>
        <w:t xml:space="preserve"> 2007;</w:t>
      </w:r>
      <w:r w:rsidRPr="00095A20">
        <w:rPr>
          <w:b/>
          <w:highlight w:val="yellow"/>
        </w:rPr>
        <w:t>356</w:t>
      </w:r>
      <w:r w:rsidRPr="00095A20">
        <w:rPr>
          <w:highlight w:val="yellow"/>
        </w:rPr>
        <w:t>:</w:t>
      </w:r>
      <w:r w:rsidRPr="00095A20">
        <w:rPr>
          <w:color w:val="auto"/>
          <w:highlight w:val="yellow"/>
        </w:rPr>
        <w:t>775</w:t>
      </w:r>
      <w:r w:rsidRPr="00095A20">
        <w:rPr>
          <w:color w:val="00B0F0"/>
          <w:highlight w:val="yellow"/>
        </w:rPr>
        <w:t>–</w:t>
      </w:r>
      <w:r w:rsidRPr="00095A20">
        <w:rPr>
          <w:color w:val="auto"/>
          <w:highlight w:val="yellow"/>
        </w:rPr>
        <w:t>89</w:t>
      </w:r>
      <w:r w:rsidRPr="00095A20">
        <w:rPr>
          <w:highlight w:val="yellow"/>
        </w:rPr>
        <w:t>.</w:t>
      </w:r>
      <w:commentRangeEnd w:id="3"/>
      <w:r>
        <w:rPr>
          <w:rStyle w:val="CommentReference"/>
          <w:rFonts w:asciiTheme="minorHAnsi" w:eastAsiaTheme="minorHAnsi" w:hAnsiTheme="minorHAnsi" w:cstheme="minorBidi"/>
          <w:color w:val="auto"/>
        </w:rPr>
        <w:commentReference w:id="3"/>
      </w:r>
    </w:p>
    <w:p w14:paraId="122FCBD8" w14:textId="3BC4FA00" w:rsidR="004E412B" w:rsidRPr="004E412B" w:rsidRDefault="004E412B" w:rsidP="004E412B">
      <w:pPr>
        <w:pStyle w:val="65ReferencesTextstylesTextstyles"/>
      </w:pPr>
      <w:r w:rsidRPr="004E412B">
        <w:t>8.</w:t>
      </w:r>
      <w:r w:rsidR="00095A20">
        <w:tab/>
      </w:r>
      <w:r w:rsidR="009C1CCB" w:rsidRPr="004E412B">
        <w:t xml:space="preserve">Soriano JB, Kendrick PJ, Paulson KR, Gupta V, Abrams EM, Adedoyin RA, </w:t>
      </w:r>
      <w:r w:rsidR="00095A20" w:rsidRPr="00095A20">
        <w:rPr>
          <w:i/>
        </w:rPr>
        <w:t>et</w:t>
      </w:r>
      <w:r w:rsidR="009C1CCB" w:rsidRPr="004E412B">
        <w:t xml:space="preserve"> </w:t>
      </w:r>
      <w:r w:rsidR="00095A20" w:rsidRPr="00095A20">
        <w:rPr>
          <w:i/>
        </w:rPr>
        <w:t>al</w:t>
      </w:r>
      <w:r w:rsidR="009C1CCB" w:rsidRPr="004E412B">
        <w:t xml:space="preserve">. Prevalence and attributable health burden of chronic respiratory diseases, 1990–2017: a systematic analysis for the Global Burden of Disease Study 2017. </w:t>
      </w:r>
      <w:r w:rsidR="00095A20" w:rsidRPr="00095A20">
        <w:rPr>
          <w:i/>
        </w:rPr>
        <w:t>Lancet</w:t>
      </w:r>
      <w:r w:rsidR="009C1CCB" w:rsidRPr="004E412B">
        <w:t xml:space="preserve"> </w:t>
      </w:r>
      <w:r w:rsidR="00095A20" w:rsidRPr="00095A20">
        <w:rPr>
          <w:i/>
        </w:rPr>
        <w:t>Respir</w:t>
      </w:r>
      <w:r w:rsidR="009C1CCB" w:rsidRPr="004E412B">
        <w:t xml:space="preserve"> </w:t>
      </w:r>
      <w:r w:rsidR="00095A20" w:rsidRPr="00095A20">
        <w:rPr>
          <w:i/>
        </w:rPr>
        <w:t>Med</w:t>
      </w:r>
      <w:r w:rsidR="009C1CCB" w:rsidRPr="004E412B">
        <w:t xml:space="preserve"> 2020;</w:t>
      </w:r>
      <w:r w:rsidR="00095A20" w:rsidRPr="00095A20">
        <w:rPr>
          <w:b/>
        </w:rPr>
        <w:t>8</w:t>
      </w:r>
      <w:r w:rsidR="009C1CCB" w:rsidRPr="004E412B">
        <w:t>:585-96</w:t>
      </w:r>
    </w:p>
    <w:p w14:paraId="341D8BC0" w14:textId="36793217" w:rsidR="004E412B" w:rsidRPr="004E412B" w:rsidRDefault="004E412B" w:rsidP="004E412B">
      <w:pPr>
        <w:pStyle w:val="65ReferencesTextstylesTextstyles"/>
      </w:pPr>
      <w:r w:rsidRPr="004E412B">
        <w:t>9.</w:t>
      </w:r>
      <w:r w:rsidR="00095A20">
        <w:tab/>
      </w:r>
      <w:r w:rsidR="009C1CCB" w:rsidRPr="004E412B">
        <w:t xml:space="preserve">Quaderi SA, Hurst JR. The unmet global burden of COPD. </w:t>
      </w:r>
      <w:r w:rsidR="00095A20" w:rsidRPr="00095A20">
        <w:rPr>
          <w:i/>
        </w:rPr>
        <w:t>Glob</w:t>
      </w:r>
      <w:r w:rsidR="009C1CCB" w:rsidRPr="004E412B">
        <w:t xml:space="preserve"> </w:t>
      </w:r>
      <w:r w:rsidR="00095A20" w:rsidRPr="00095A20">
        <w:rPr>
          <w:i/>
        </w:rPr>
        <w:t>Health</w:t>
      </w:r>
      <w:r w:rsidR="009C1CCB" w:rsidRPr="004E412B">
        <w:t xml:space="preserve"> </w:t>
      </w:r>
      <w:r w:rsidR="00095A20" w:rsidRPr="00095A20">
        <w:rPr>
          <w:i/>
        </w:rPr>
        <w:t>Epidemiol</w:t>
      </w:r>
      <w:r w:rsidR="009C1CCB" w:rsidRPr="004E412B">
        <w:t xml:space="preserve"> </w:t>
      </w:r>
      <w:r w:rsidR="00095A20" w:rsidRPr="00095A20">
        <w:rPr>
          <w:i/>
        </w:rPr>
        <w:t>Genom</w:t>
      </w:r>
      <w:r w:rsidR="009C1CCB" w:rsidRPr="004E412B">
        <w:t xml:space="preserve"> 2018;</w:t>
      </w:r>
      <w:r w:rsidR="00095A20" w:rsidRPr="00095A20">
        <w:rPr>
          <w:b/>
        </w:rPr>
        <w:t>3</w:t>
      </w:r>
      <w:r w:rsidR="009C1CCB" w:rsidRPr="004E412B">
        <w:t>:e4</w:t>
      </w:r>
    </w:p>
    <w:p w14:paraId="152949FD" w14:textId="66C20033" w:rsidR="004E412B" w:rsidRPr="004E412B" w:rsidRDefault="004E412B" w:rsidP="004E412B">
      <w:pPr>
        <w:pStyle w:val="65ReferencesTextstylesTextstyles"/>
      </w:pPr>
      <w:r w:rsidRPr="004E412B">
        <w:t>10.</w:t>
      </w:r>
      <w:r w:rsidR="00095A20">
        <w:tab/>
      </w:r>
      <w:r w:rsidR="009C1CCB" w:rsidRPr="004E412B">
        <w:t xml:space="preserve">British Lung Foundation.  </w:t>
      </w:r>
      <w:r w:rsidR="00095A20" w:rsidRPr="00095A20">
        <w:rPr>
          <w:i/>
        </w:rPr>
        <w:t>Chronic</w:t>
      </w:r>
      <w:r w:rsidR="009C1CCB" w:rsidRPr="004E412B">
        <w:t xml:space="preserve"> </w:t>
      </w:r>
      <w:r w:rsidR="00095A20" w:rsidRPr="00095A20">
        <w:rPr>
          <w:i/>
        </w:rPr>
        <w:t>obstructive</w:t>
      </w:r>
      <w:r w:rsidR="009C1CCB" w:rsidRPr="004E412B">
        <w:t xml:space="preserve"> </w:t>
      </w:r>
      <w:r w:rsidR="00095A20" w:rsidRPr="00095A20">
        <w:rPr>
          <w:i/>
        </w:rPr>
        <w:t>pulmonary</w:t>
      </w:r>
      <w:r w:rsidR="009C1CCB" w:rsidRPr="004E412B">
        <w:t xml:space="preserve"> </w:t>
      </w:r>
      <w:r w:rsidR="00095A20" w:rsidRPr="00095A20">
        <w:rPr>
          <w:i/>
        </w:rPr>
        <w:t>disease</w:t>
      </w:r>
      <w:r w:rsidR="009C1CCB" w:rsidRPr="004E412B">
        <w:t xml:space="preserve"> (</w:t>
      </w:r>
      <w:r w:rsidR="00095A20" w:rsidRPr="00095A20">
        <w:rPr>
          <w:i/>
        </w:rPr>
        <w:t>COPD</w:t>
      </w:r>
      <w:r w:rsidR="009C1CCB" w:rsidRPr="004E412B">
        <w:t xml:space="preserve">) </w:t>
      </w:r>
      <w:r w:rsidR="00095A20" w:rsidRPr="00095A20">
        <w:rPr>
          <w:i/>
        </w:rPr>
        <w:t>statistics</w:t>
      </w:r>
      <w:r w:rsidR="009C1CCB" w:rsidRPr="004E412B">
        <w:t>.  URL: https://statistics.blf.org.uk/copd?_ga=2.219875801.1367299004.1527163268-1758129798.1527163268 (Accessed 24 October 2021)</w:t>
      </w:r>
    </w:p>
    <w:p w14:paraId="11F0610D" w14:textId="0F6464B3" w:rsidR="004E412B" w:rsidRPr="004E412B" w:rsidRDefault="004E412B" w:rsidP="004E412B">
      <w:pPr>
        <w:pStyle w:val="65ReferencesTextstylesTextstyles"/>
      </w:pPr>
      <w:r w:rsidRPr="004E412B">
        <w:t>11.</w:t>
      </w:r>
      <w:r w:rsidR="00095A20">
        <w:tab/>
      </w:r>
      <w:r w:rsidR="009C1CCB" w:rsidRPr="004E412B">
        <w:t xml:space="preserve">Public Health England.  </w:t>
      </w:r>
      <w:r w:rsidR="00095A20" w:rsidRPr="00095A20">
        <w:rPr>
          <w:rFonts w:eastAsiaTheme="minorHAnsi"/>
          <w:i/>
        </w:rPr>
        <w:t>The</w:t>
      </w:r>
      <w:r w:rsidR="009C1CCB" w:rsidRPr="004E412B">
        <w:rPr>
          <w:rFonts w:eastAsiaTheme="minorHAnsi"/>
        </w:rPr>
        <w:t xml:space="preserve"> </w:t>
      </w:r>
      <w:r w:rsidRPr="004E412B">
        <w:rPr>
          <w:rFonts w:eastAsiaTheme="minorHAnsi"/>
        </w:rPr>
        <w:t>2nd</w:t>
      </w:r>
      <w:r w:rsidR="009C1CCB" w:rsidRPr="004E412B">
        <w:rPr>
          <w:rFonts w:eastAsiaTheme="minorHAnsi"/>
        </w:rPr>
        <w:t xml:space="preserve"> </w:t>
      </w:r>
      <w:r w:rsidR="00095A20" w:rsidRPr="00095A20">
        <w:rPr>
          <w:rFonts w:eastAsiaTheme="minorHAnsi"/>
          <w:i/>
        </w:rPr>
        <w:t>Atlas</w:t>
      </w:r>
      <w:r w:rsidR="009C1CCB" w:rsidRPr="004E412B">
        <w:rPr>
          <w:rFonts w:eastAsiaTheme="minorHAnsi"/>
        </w:rPr>
        <w:t xml:space="preserve"> </w:t>
      </w:r>
      <w:r w:rsidR="00095A20" w:rsidRPr="00095A20">
        <w:rPr>
          <w:rFonts w:eastAsiaTheme="minorHAnsi"/>
          <w:i/>
        </w:rPr>
        <w:t>of</w:t>
      </w:r>
      <w:r w:rsidR="009C1CCB" w:rsidRPr="004E412B">
        <w:rPr>
          <w:rFonts w:eastAsiaTheme="minorHAnsi"/>
        </w:rPr>
        <w:t xml:space="preserve"> </w:t>
      </w:r>
      <w:r w:rsidR="00095A20" w:rsidRPr="00095A20">
        <w:rPr>
          <w:rFonts w:eastAsiaTheme="minorHAnsi"/>
          <w:i/>
        </w:rPr>
        <w:t>variation</w:t>
      </w:r>
      <w:r w:rsidR="009C1CCB" w:rsidRPr="004E412B">
        <w:rPr>
          <w:rFonts w:eastAsiaTheme="minorHAnsi"/>
        </w:rPr>
        <w:t xml:space="preserve"> </w:t>
      </w:r>
      <w:r w:rsidR="00095A20" w:rsidRPr="00095A20">
        <w:rPr>
          <w:rFonts w:eastAsiaTheme="minorHAnsi"/>
          <w:i/>
        </w:rPr>
        <w:t>in</w:t>
      </w:r>
      <w:r w:rsidR="009C1CCB" w:rsidRPr="004E412B">
        <w:rPr>
          <w:rFonts w:eastAsiaTheme="minorHAnsi"/>
        </w:rPr>
        <w:t xml:space="preserve"> </w:t>
      </w:r>
      <w:r w:rsidR="00095A20" w:rsidRPr="00095A20">
        <w:rPr>
          <w:rFonts w:eastAsiaTheme="minorHAnsi"/>
          <w:i/>
        </w:rPr>
        <w:t>risk</w:t>
      </w:r>
      <w:r w:rsidR="009C1CCB" w:rsidRPr="004E412B">
        <w:rPr>
          <w:rFonts w:eastAsiaTheme="minorHAnsi"/>
        </w:rPr>
        <w:t xml:space="preserve"> </w:t>
      </w:r>
      <w:r w:rsidR="00095A20" w:rsidRPr="00095A20">
        <w:rPr>
          <w:rFonts w:eastAsiaTheme="minorHAnsi"/>
          <w:i/>
        </w:rPr>
        <w:t>factors</w:t>
      </w:r>
      <w:r w:rsidR="009C1CCB" w:rsidRPr="004E412B">
        <w:rPr>
          <w:rFonts w:eastAsiaTheme="minorHAnsi"/>
        </w:rPr>
        <w:t xml:space="preserve"> </w:t>
      </w:r>
      <w:r w:rsidR="00095A20" w:rsidRPr="00095A20">
        <w:rPr>
          <w:rFonts w:eastAsiaTheme="minorHAnsi"/>
          <w:i/>
        </w:rPr>
        <w:t>and</w:t>
      </w:r>
      <w:r w:rsidR="009C1CCB" w:rsidRPr="004E412B">
        <w:rPr>
          <w:rFonts w:eastAsiaTheme="minorHAnsi"/>
        </w:rPr>
        <w:t xml:space="preserve"> </w:t>
      </w:r>
      <w:r w:rsidR="00095A20" w:rsidRPr="00095A20">
        <w:rPr>
          <w:rFonts w:eastAsiaTheme="minorHAnsi"/>
          <w:i/>
        </w:rPr>
        <w:t>healthcare</w:t>
      </w:r>
      <w:r w:rsidR="009C1CCB" w:rsidRPr="004E412B">
        <w:rPr>
          <w:rFonts w:eastAsiaTheme="minorHAnsi"/>
        </w:rPr>
        <w:t xml:space="preserve"> </w:t>
      </w:r>
      <w:r w:rsidR="00095A20" w:rsidRPr="00095A20">
        <w:rPr>
          <w:rFonts w:eastAsiaTheme="minorHAnsi"/>
          <w:i/>
        </w:rPr>
        <w:t>for</w:t>
      </w:r>
      <w:r w:rsidR="009C1CCB" w:rsidRPr="004E412B">
        <w:rPr>
          <w:rFonts w:eastAsiaTheme="minorHAnsi"/>
        </w:rPr>
        <w:t xml:space="preserve"> </w:t>
      </w:r>
      <w:r w:rsidR="00095A20" w:rsidRPr="00095A20">
        <w:rPr>
          <w:rFonts w:eastAsiaTheme="minorHAnsi"/>
          <w:i/>
        </w:rPr>
        <w:t>respiratory</w:t>
      </w:r>
      <w:r w:rsidR="009C1CCB" w:rsidRPr="004E412B">
        <w:rPr>
          <w:rFonts w:eastAsiaTheme="minorHAnsi"/>
        </w:rPr>
        <w:t xml:space="preserve"> </w:t>
      </w:r>
      <w:r w:rsidR="00095A20" w:rsidRPr="00095A20">
        <w:rPr>
          <w:rFonts w:eastAsiaTheme="minorHAnsi"/>
          <w:i/>
        </w:rPr>
        <w:t>disease</w:t>
      </w:r>
      <w:r w:rsidR="009C1CCB" w:rsidRPr="004E412B">
        <w:rPr>
          <w:rFonts w:eastAsiaTheme="minorHAnsi"/>
        </w:rPr>
        <w:t xml:space="preserve"> </w:t>
      </w:r>
      <w:r w:rsidR="00095A20" w:rsidRPr="00095A20">
        <w:rPr>
          <w:rFonts w:eastAsiaTheme="minorHAnsi"/>
          <w:i/>
        </w:rPr>
        <w:t>in</w:t>
      </w:r>
      <w:r w:rsidR="009C1CCB" w:rsidRPr="004E412B">
        <w:rPr>
          <w:rFonts w:eastAsiaTheme="minorHAnsi"/>
        </w:rPr>
        <w:t xml:space="preserve"> </w:t>
      </w:r>
      <w:r w:rsidR="00095A20" w:rsidRPr="00095A20">
        <w:rPr>
          <w:rFonts w:eastAsiaTheme="minorHAnsi"/>
          <w:i/>
        </w:rPr>
        <w:t>England</w:t>
      </w:r>
      <w:r w:rsidR="009C1CCB" w:rsidRPr="004E412B">
        <w:rPr>
          <w:rFonts w:eastAsiaTheme="minorHAnsi"/>
        </w:rPr>
        <w:t>. URL: https://fingertips.phe.org.uk/profile/atlas-of-variation (Accessed 24 October 2021)</w:t>
      </w:r>
    </w:p>
    <w:p w14:paraId="07F0F260" w14:textId="7B1FFC93" w:rsidR="004E412B" w:rsidRPr="004E412B" w:rsidRDefault="004E412B" w:rsidP="004E412B">
      <w:pPr>
        <w:pStyle w:val="65ReferencesTextstylesTextstyles"/>
      </w:pPr>
      <w:r w:rsidRPr="004E412B">
        <w:t>12.</w:t>
      </w:r>
      <w:r w:rsidR="00095A20">
        <w:tab/>
      </w:r>
      <w:r w:rsidR="009C1CCB" w:rsidRPr="004E412B">
        <w:t xml:space="preserve">The Lancet. UK COPD treatment: failing to progress. </w:t>
      </w:r>
      <w:r w:rsidR="00095A20" w:rsidRPr="00095A20">
        <w:rPr>
          <w:i/>
        </w:rPr>
        <w:t>Lancet</w:t>
      </w:r>
      <w:r w:rsidR="009C1CCB" w:rsidRPr="004E412B">
        <w:t xml:space="preserve"> 2018;</w:t>
      </w:r>
      <w:r w:rsidR="00095A20" w:rsidRPr="00095A20">
        <w:rPr>
          <w:b/>
        </w:rPr>
        <w:t>391</w:t>
      </w:r>
      <w:r w:rsidR="009C1CCB" w:rsidRPr="004E412B">
        <w:t>:1550</w:t>
      </w:r>
    </w:p>
    <w:p w14:paraId="0106E4E1" w14:textId="1B00E94E" w:rsidR="00095A20" w:rsidRPr="00095A20" w:rsidRDefault="00095A20" w:rsidP="004E412B">
      <w:pPr>
        <w:pStyle w:val="65ReferencesTextstylesTextstyles"/>
        <w:rPr>
          <w:highlight w:val="yellow"/>
        </w:rPr>
      </w:pPr>
      <w:commentRangeStart w:id="4"/>
      <w:r w:rsidRPr="00095A20">
        <w:rPr>
          <w:highlight w:val="yellow"/>
        </w:rPr>
        <w:t>13.</w:t>
      </w:r>
      <w:r w:rsidRPr="00095A20">
        <w:rPr>
          <w:highlight w:val="yellow"/>
        </w:rPr>
        <w:tab/>
        <w:t xml:space="preserve">Early F, Lettis M, Winders SJ, Fuld J. What matters to people with COPD: outputs from Working Together for Change. </w:t>
      </w:r>
      <w:r w:rsidRPr="00095A20">
        <w:rPr>
          <w:i/>
          <w:highlight w:val="yellow"/>
        </w:rPr>
        <w:t>NPJ Prim Care Respir Med</w:t>
      </w:r>
      <w:r w:rsidRPr="00095A20">
        <w:rPr>
          <w:highlight w:val="yellow"/>
        </w:rPr>
        <w:t xml:space="preserve"> 2019;</w:t>
      </w:r>
      <w:r w:rsidRPr="00095A20">
        <w:rPr>
          <w:b/>
          <w:highlight w:val="yellow"/>
        </w:rPr>
        <w:t>29</w:t>
      </w:r>
      <w:r w:rsidRPr="00095A20">
        <w:rPr>
          <w:highlight w:val="yellow"/>
        </w:rPr>
        <w:t>:</w:t>
      </w:r>
      <w:r w:rsidRPr="00095A20">
        <w:rPr>
          <w:color w:val="auto"/>
          <w:highlight w:val="yellow"/>
        </w:rPr>
        <w:t>11</w:t>
      </w:r>
      <w:r w:rsidRPr="00095A20">
        <w:rPr>
          <w:highlight w:val="yellow"/>
        </w:rPr>
        <w:t>. https://doi.org/10.1038/s41533-019-0124-z</w:t>
      </w:r>
      <w:commentRangeEnd w:id="4"/>
      <w:r>
        <w:rPr>
          <w:rStyle w:val="CommentReference"/>
          <w:rFonts w:asciiTheme="minorHAnsi" w:eastAsiaTheme="minorHAnsi" w:hAnsiTheme="minorHAnsi" w:cstheme="minorBidi"/>
          <w:color w:val="auto"/>
        </w:rPr>
        <w:commentReference w:id="4"/>
      </w:r>
    </w:p>
    <w:p w14:paraId="0695CB35" w14:textId="0D031182" w:rsidR="00095A20" w:rsidRPr="00095A20" w:rsidRDefault="00095A20" w:rsidP="004E412B">
      <w:pPr>
        <w:pStyle w:val="65ReferencesTextstylesTextstyles"/>
        <w:rPr>
          <w:highlight w:val="yellow"/>
        </w:rPr>
      </w:pPr>
      <w:commentRangeStart w:id="5"/>
      <w:r w:rsidRPr="00095A20">
        <w:rPr>
          <w:highlight w:val="yellow"/>
        </w:rPr>
        <w:t>14.</w:t>
      </w:r>
      <w:r w:rsidRPr="00095A20">
        <w:rPr>
          <w:highlight w:val="yellow"/>
        </w:rPr>
        <w:tab/>
        <w:t xml:space="preserve">Barnett K, Mercer SW, Norbury M, Watt G, Wyke S, Guthrie B. Epidemiology of multimorbidity and implications for health care, research, and medical education: a cross-sectional study. </w:t>
      </w:r>
      <w:r w:rsidRPr="00095A20">
        <w:rPr>
          <w:i/>
          <w:highlight w:val="yellow"/>
        </w:rPr>
        <w:t>Lancet</w:t>
      </w:r>
      <w:r w:rsidRPr="00095A20">
        <w:rPr>
          <w:highlight w:val="yellow"/>
        </w:rPr>
        <w:t xml:space="preserve"> 2012;</w:t>
      </w:r>
      <w:r w:rsidRPr="00095A20">
        <w:rPr>
          <w:b/>
          <w:highlight w:val="yellow"/>
        </w:rPr>
        <w:t>380</w:t>
      </w:r>
      <w:r w:rsidRPr="00095A20">
        <w:rPr>
          <w:highlight w:val="yellow"/>
        </w:rPr>
        <w:t>:</w:t>
      </w:r>
      <w:r w:rsidRPr="00095A20">
        <w:rPr>
          <w:color w:val="auto"/>
          <w:highlight w:val="yellow"/>
        </w:rPr>
        <w:t>37</w:t>
      </w:r>
      <w:r w:rsidRPr="00095A20">
        <w:rPr>
          <w:color w:val="00B0F0"/>
          <w:highlight w:val="yellow"/>
        </w:rPr>
        <w:t>–</w:t>
      </w:r>
      <w:r w:rsidRPr="00095A20">
        <w:rPr>
          <w:color w:val="auto"/>
          <w:highlight w:val="yellow"/>
        </w:rPr>
        <w:t>43</w:t>
      </w:r>
      <w:r w:rsidRPr="00095A20">
        <w:rPr>
          <w:highlight w:val="yellow"/>
        </w:rPr>
        <w:t>. https://doi.org/10.1016/S0140-6736(12)60240-2</w:t>
      </w:r>
      <w:commentRangeEnd w:id="5"/>
      <w:r>
        <w:rPr>
          <w:rStyle w:val="CommentReference"/>
          <w:rFonts w:asciiTheme="minorHAnsi" w:eastAsiaTheme="minorHAnsi" w:hAnsiTheme="minorHAnsi" w:cstheme="minorBidi"/>
          <w:color w:val="auto"/>
        </w:rPr>
        <w:commentReference w:id="5"/>
      </w:r>
    </w:p>
    <w:p w14:paraId="431D533C" w14:textId="49C3563B" w:rsidR="00095A20" w:rsidRPr="00095A20" w:rsidRDefault="00095A20" w:rsidP="004E412B">
      <w:pPr>
        <w:pStyle w:val="65ReferencesTextstylesTextstyles"/>
        <w:rPr>
          <w:highlight w:val="yellow"/>
        </w:rPr>
      </w:pPr>
      <w:commentRangeStart w:id="6"/>
      <w:r w:rsidRPr="00095A20">
        <w:rPr>
          <w:highlight w:val="yellow"/>
        </w:rPr>
        <w:t>15.</w:t>
      </w:r>
      <w:r w:rsidRPr="00095A20">
        <w:rPr>
          <w:highlight w:val="yellow"/>
        </w:rPr>
        <w:tab/>
        <w:t xml:space="preserve">Chen W, Thomas J, Sadatsafavi M, FitzGerald JM. Risk of cardiovascular comorbidity in patients with chronic obstructive pulmonary disease: a systematic review and meta-analysis. </w:t>
      </w:r>
      <w:r w:rsidRPr="00095A20">
        <w:rPr>
          <w:i/>
          <w:highlight w:val="yellow"/>
        </w:rPr>
        <w:t>Lancet Respir Med</w:t>
      </w:r>
      <w:r w:rsidRPr="00095A20">
        <w:rPr>
          <w:highlight w:val="yellow"/>
        </w:rPr>
        <w:t xml:space="preserve"> 2015;</w:t>
      </w:r>
      <w:r w:rsidRPr="00095A20">
        <w:rPr>
          <w:b/>
          <w:highlight w:val="yellow"/>
        </w:rPr>
        <w:t>3</w:t>
      </w:r>
      <w:r w:rsidRPr="00095A20">
        <w:rPr>
          <w:highlight w:val="yellow"/>
        </w:rPr>
        <w:t>:</w:t>
      </w:r>
      <w:r w:rsidRPr="00095A20">
        <w:rPr>
          <w:color w:val="auto"/>
          <w:highlight w:val="yellow"/>
        </w:rPr>
        <w:t>631</w:t>
      </w:r>
      <w:r w:rsidRPr="00095A20">
        <w:rPr>
          <w:color w:val="00B0F0"/>
          <w:highlight w:val="yellow"/>
        </w:rPr>
        <w:t>–</w:t>
      </w:r>
      <w:r w:rsidRPr="00095A20">
        <w:rPr>
          <w:color w:val="auto"/>
          <w:highlight w:val="yellow"/>
        </w:rPr>
        <w:t>9</w:t>
      </w:r>
      <w:r w:rsidRPr="00095A20">
        <w:rPr>
          <w:highlight w:val="yellow"/>
        </w:rPr>
        <w:t>. https://doi.org/10.1016/S2213-2600(15)00241-6</w:t>
      </w:r>
      <w:commentRangeEnd w:id="6"/>
      <w:r>
        <w:rPr>
          <w:rStyle w:val="CommentReference"/>
          <w:rFonts w:asciiTheme="minorHAnsi" w:eastAsiaTheme="minorHAnsi" w:hAnsiTheme="minorHAnsi" w:cstheme="minorBidi"/>
          <w:color w:val="auto"/>
        </w:rPr>
        <w:commentReference w:id="6"/>
      </w:r>
    </w:p>
    <w:p w14:paraId="5BBF9F99" w14:textId="39F2E4DD" w:rsidR="00095A20" w:rsidRPr="00095A20" w:rsidRDefault="00095A20" w:rsidP="004E412B">
      <w:pPr>
        <w:pStyle w:val="65ReferencesTextstylesTextstyles"/>
        <w:rPr>
          <w:highlight w:val="yellow"/>
        </w:rPr>
      </w:pPr>
      <w:commentRangeStart w:id="7"/>
      <w:commentRangeStart w:id="8"/>
      <w:r w:rsidRPr="00095A20">
        <w:rPr>
          <w:highlight w:val="yellow"/>
        </w:rPr>
        <w:t>16.</w:t>
      </w:r>
      <w:r w:rsidRPr="00095A20">
        <w:rPr>
          <w:highlight w:val="yellow"/>
        </w:rPr>
        <w:tab/>
        <w:t xml:space="preserve">de Torres JP, Marín JM, Casanova C, Cote C, Carrizo S, Cordoba-Lanus E, </w:t>
      </w:r>
      <w:r w:rsidRPr="00095A20">
        <w:rPr>
          <w:i/>
          <w:highlight w:val="yellow"/>
        </w:rPr>
        <w:t>et al</w:t>
      </w:r>
      <w:r w:rsidRPr="00095A20">
        <w:rPr>
          <w:highlight w:val="yellow"/>
        </w:rPr>
        <w:t xml:space="preserve">. Lung cancer in patients with chronic obstructive pulmonary disease –  incidence and predicting factors. </w:t>
      </w:r>
      <w:r w:rsidRPr="00095A20">
        <w:rPr>
          <w:i/>
          <w:highlight w:val="yellow"/>
        </w:rPr>
        <w:t>Am J Respir Crit Care Med</w:t>
      </w:r>
      <w:r w:rsidRPr="00095A20">
        <w:rPr>
          <w:highlight w:val="yellow"/>
        </w:rPr>
        <w:t xml:space="preserve"> 2011;</w:t>
      </w:r>
      <w:r w:rsidRPr="00095A20">
        <w:rPr>
          <w:b/>
          <w:highlight w:val="yellow"/>
        </w:rPr>
        <w:t>184</w:t>
      </w:r>
      <w:r w:rsidRPr="00095A20">
        <w:rPr>
          <w:highlight w:val="yellow"/>
        </w:rPr>
        <w:t>:</w:t>
      </w:r>
      <w:r w:rsidRPr="00095A20">
        <w:rPr>
          <w:color w:val="auto"/>
          <w:highlight w:val="yellow"/>
        </w:rPr>
        <w:t>913</w:t>
      </w:r>
      <w:r>
        <w:rPr>
          <w:color w:val="00B0F0"/>
          <w:highlight w:val="yellow"/>
        </w:rPr>
        <w:t>–</w:t>
      </w:r>
      <w:r w:rsidRPr="00095A20">
        <w:rPr>
          <w:color w:val="auto"/>
          <w:highlight w:val="yellow"/>
        </w:rPr>
        <w:t>19</w:t>
      </w:r>
      <w:r w:rsidRPr="00095A20">
        <w:rPr>
          <w:highlight w:val="yellow"/>
        </w:rPr>
        <w:t>. https://doi.org/10.1164/rccm.201103-0430OC</w:t>
      </w:r>
      <w:commentRangeEnd w:id="7"/>
      <w:r>
        <w:rPr>
          <w:rStyle w:val="CommentReference"/>
          <w:rFonts w:asciiTheme="minorHAnsi" w:eastAsiaTheme="minorHAnsi" w:hAnsiTheme="minorHAnsi" w:cstheme="minorBidi"/>
          <w:color w:val="auto"/>
        </w:rPr>
        <w:commentReference w:id="7"/>
      </w:r>
      <w:commentRangeEnd w:id="8"/>
      <w:r>
        <w:rPr>
          <w:rStyle w:val="CommentReference"/>
          <w:rFonts w:asciiTheme="minorHAnsi" w:eastAsiaTheme="minorHAnsi" w:hAnsiTheme="minorHAnsi" w:cstheme="minorBidi"/>
          <w:color w:val="auto"/>
        </w:rPr>
        <w:commentReference w:id="8"/>
      </w:r>
    </w:p>
    <w:p w14:paraId="52571D91" w14:textId="78233F2E" w:rsidR="00095A20" w:rsidRPr="00095A20" w:rsidRDefault="00095A20" w:rsidP="004E412B">
      <w:pPr>
        <w:pStyle w:val="65ReferencesTextstylesTextstyles"/>
        <w:rPr>
          <w:highlight w:val="yellow"/>
        </w:rPr>
      </w:pPr>
      <w:commentRangeStart w:id="9"/>
      <w:r w:rsidRPr="00095A20">
        <w:rPr>
          <w:highlight w:val="yellow"/>
        </w:rPr>
        <w:t>17.</w:t>
      </w:r>
      <w:r w:rsidRPr="00095A20">
        <w:rPr>
          <w:highlight w:val="yellow"/>
        </w:rPr>
        <w:tab/>
        <w:t xml:space="preserve">Sin DD, Anthonisen NR, Soriano JB, Agusti AG. Mortality in COPD: Role of comorbidities. </w:t>
      </w:r>
      <w:r w:rsidRPr="00095A20">
        <w:rPr>
          <w:i/>
          <w:highlight w:val="yellow"/>
        </w:rPr>
        <w:lastRenderedPageBreak/>
        <w:t>Eur Respir J</w:t>
      </w:r>
      <w:r w:rsidRPr="00095A20">
        <w:rPr>
          <w:highlight w:val="yellow"/>
        </w:rPr>
        <w:t xml:space="preserve"> 2006;</w:t>
      </w:r>
      <w:r w:rsidRPr="00095A20">
        <w:rPr>
          <w:b/>
          <w:highlight w:val="yellow"/>
        </w:rPr>
        <w:t>28</w:t>
      </w:r>
      <w:r w:rsidRPr="00095A20">
        <w:rPr>
          <w:highlight w:val="yellow"/>
        </w:rPr>
        <w:t>:</w:t>
      </w:r>
      <w:r w:rsidRPr="00095A20">
        <w:rPr>
          <w:color w:val="auto"/>
          <w:highlight w:val="yellow"/>
        </w:rPr>
        <w:t>1245</w:t>
      </w:r>
      <w:r w:rsidRPr="00095A20">
        <w:rPr>
          <w:color w:val="00B0F0"/>
          <w:highlight w:val="yellow"/>
        </w:rPr>
        <w:t>–</w:t>
      </w:r>
      <w:r w:rsidRPr="00095A20">
        <w:rPr>
          <w:color w:val="auto"/>
          <w:highlight w:val="yellow"/>
        </w:rPr>
        <w:t>57</w:t>
      </w:r>
      <w:r w:rsidRPr="00095A20">
        <w:rPr>
          <w:highlight w:val="yellow"/>
        </w:rPr>
        <w:t>.</w:t>
      </w:r>
      <w:commentRangeEnd w:id="9"/>
      <w:r>
        <w:rPr>
          <w:rStyle w:val="CommentReference"/>
          <w:rFonts w:asciiTheme="minorHAnsi" w:eastAsiaTheme="minorHAnsi" w:hAnsiTheme="minorHAnsi" w:cstheme="minorBidi"/>
          <w:color w:val="auto"/>
        </w:rPr>
        <w:commentReference w:id="9"/>
      </w:r>
    </w:p>
    <w:p w14:paraId="3617F9A6" w14:textId="7B3BC74F" w:rsidR="00095A20" w:rsidRPr="00095A20" w:rsidRDefault="00095A20" w:rsidP="004E412B">
      <w:pPr>
        <w:pStyle w:val="65ReferencesTextstylesTextstyles"/>
        <w:rPr>
          <w:highlight w:val="yellow"/>
        </w:rPr>
      </w:pPr>
      <w:commentRangeStart w:id="10"/>
      <w:r w:rsidRPr="00095A20">
        <w:rPr>
          <w:highlight w:val="yellow"/>
        </w:rPr>
        <w:t>18.</w:t>
      </w:r>
      <w:r w:rsidRPr="00095A20">
        <w:rPr>
          <w:highlight w:val="yellow"/>
        </w:rPr>
        <w:tab/>
        <w:t xml:space="preserve">Sampaio MS, Vieira WA, Bernardino ÍM, Herval ÁM, Flores-Mir C, Paranhos LR. Chronic obstructive pulmonary disease as a risk factor for suicide: A systematic review and meta-analysis. </w:t>
      </w:r>
      <w:r w:rsidRPr="00095A20">
        <w:rPr>
          <w:i/>
          <w:highlight w:val="yellow"/>
        </w:rPr>
        <w:t>Respir Med</w:t>
      </w:r>
      <w:r w:rsidRPr="00095A20">
        <w:rPr>
          <w:highlight w:val="yellow"/>
        </w:rPr>
        <w:t xml:space="preserve"> 2019;</w:t>
      </w:r>
      <w:r w:rsidRPr="00095A20">
        <w:rPr>
          <w:b/>
          <w:highlight w:val="yellow"/>
        </w:rPr>
        <w:t>151</w:t>
      </w:r>
      <w:r w:rsidRPr="00095A20">
        <w:rPr>
          <w:highlight w:val="yellow"/>
        </w:rPr>
        <w:t>:</w:t>
      </w:r>
      <w:r w:rsidRPr="00095A20">
        <w:rPr>
          <w:color w:val="auto"/>
          <w:highlight w:val="yellow"/>
        </w:rPr>
        <w:t>11</w:t>
      </w:r>
      <w:r w:rsidRPr="00095A20">
        <w:rPr>
          <w:color w:val="00B0F0"/>
          <w:highlight w:val="yellow"/>
        </w:rPr>
        <w:t>–</w:t>
      </w:r>
      <w:r w:rsidRPr="00095A20">
        <w:rPr>
          <w:color w:val="auto"/>
          <w:highlight w:val="yellow"/>
        </w:rPr>
        <w:t>18</w:t>
      </w:r>
      <w:r w:rsidRPr="00095A20">
        <w:rPr>
          <w:highlight w:val="yellow"/>
        </w:rPr>
        <w:t>.</w:t>
      </w:r>
      <w:commentRangeEnd w:id="10"/>
      <w:r>
        <w:rPr>
          <w:rStyle w:val="CommentReference"/>
          <w:rFonts w:asciiTheme="minorHAnsi" w:eastAsiaTheme="minorHAnsi" w:hAnsiTheme="minorHAnsi" w:cstheme="minorBidi"/>
          <w:color w:val="auto"/>
        </w:rPr>
        <w:commentReference w:id="10"/>
      </w:r>
    </w:p>
    <w:p w14:paraId="55F100D7" w14:textId="3F5A2ECA" w:rsidR="00095A20" w:rsidRPr="00095A20" w:rsidRDefault="00095A20" w:rsidP="004E412B">
      <w:pPr>
        <w:pStyle w:val="65ReferencesTextstylesTextstyles"/>
        <w:rPr>
          <w:highlight w:val="yellow"/>
        </w:rPr>
      </w:pPr>
      <w:commentRangeStart w:id="11"/>
      <w:r w:rsidRPr="00095A20">
        <w:rPr>
          <w:highlight w:val="yellow"/>
        </w:rPr>
        <w:t>19.</w:t>
      </w:r>
      <w:r w:rsidRPr="00095A20">
        <w:rPr>
          <w:highlight w:val="yellow"/>
        </w:rPr>
        <w:tab/>
        <w:t xml:space="preserve">Tselebis A, Pachi A, Ilias I, Kosmas E, Bratis D, Moussas G, Tzanakis N. Strategies to improve anxiety and depression in patients with COPD: a mental health perspective. </w:t>
      </w:r>
      <w:r w:rsidRPr="00095A20">
        <w:rPr>
          <w:i/>
          <w:highlight w:val="yellow"/>
        </w:rPr>
        <w:t>Neuropsychiatr Dis Treat</w:t>
      </w:r>
      <w:r w:rsidRPr="00095A20">
        <w:rPr>
          <w:highlight w:val="yellow"/>
        </w:rPr>
        <w:t xml:space="preserve"> 2016;</w:t>
      </w:r>
      <w:r w:rsidRPr="00095A20">
        <w:rPr>
          <w:b/>
          <w:highlight w:val="yellow"/>
        </w:rPr>
        <w:t>12</w:t>
      </w:r>
      <w:r w:rsidRPr="00095A20">
        <w:rPr>
          <w:highlight w:val="yellow"/>
        </w:rPr>
        <w:t>:</w:t>
      </w:r>
      <w:r w:rsidRPr="00095A20">
        <w:rPr>
          <w:color w:val="auto"/>
          <w:highlight w:val="yellow"/>
        </w:rPr>
        <w:t>297</w:t>
      </w:r>
      <w:r w:rsidRPr="00095A20">
        <w:rPr>
          <w:color w:val="00B0F0"/>
          <w:highlight w:val="yellow"/>
        </w:rPr>
        <w:t>–</w:t>
      </w:r>
      <w:r w:rsidRPr="00095A20">
        <w:rPr>
          <w:color w:val="auto"/>
          <w:highlight w:val="yellow"/>
        </w:rPr>
        <w:t>328</w:t>
      </w:r>
      <w:r w:rsidRPr="00095A20">
        <w:rPr>
          <w:highlight w:val="yellow"/>
        </w:rPr>
        <w:t>. https://doi.org/10.2147/NDT.S79354</w:t>
      </w:r>
      <w:commentRangeEnd w:id="11"/>
      <w:r>
        <w:rPr>
          <w:rStyle w:val="CommentReference"/>
          <w:rFonts w:asciiTheme="minorHAnsi" w:eastAsiaTheme="minorHAnsi" w:hAnsiTheme="minorHAnsi" w:cstheme="minorBidi"/>
          <w:color w:val="auto"/>
        </w:rPr>
        <w:commentReference w:id="11"/>
      </w:r>
    </w:p>
    <w:p w14:paraId="0BF90F18" w14:textId="01C1D66D" w:rsidR="00095A20" w:rsidRPr="00095A20" w:rsidRDefault="00095A20" w:rsidP="004E412B">
      <w:pPr>
        <w:pStyle w:val="65ReferencesTextstylesTextstyles"/>
        <w:rPr>
          <w:highlight w:val="yellow"/>
        </w:rPr>
      </w:pPr>
      <w:commentRangeStart w:id="12"/>
      <w:r w:rsidRPr="00095A20">
        <w:rPr>
          <w:highlight w:val="yellow"/>
        </w:rPr>
        <w:t>20.</w:t>
      </w:r>
      <w:r w:rsidRPr="00095A20">
        <w:rPr>
          <w:highlight w:val="yellow"/>
        </w:rPr>
        <w:tab/>
        <w:t xml:space="preserve">Pumar MI, Gray CR, Walsh JR, Yang IA, Rolls TA, Ward DL. Anxiety and depression-Important psychological comorbidities of COPD. </w:t>
      </w:r>
      <w:r w:rsidRPr="00095A20">
        <w:rPr>
          <w:i/>
          <w:highlight w:val="yellow"/>
        </w:rPr>
        <w:t>J Thorac Dis</w:t>
      </w:r>
      <w:r w:rsidRPr="00095A20">
        <w:rPr>
          <w:highlight w:val="yellow"/>
        </w:rPr>
        <w:t xml:space="preserve"> 2014;</w:t>
      </w:r>
      <w:r w:rsidRPr="00095A20">
        <w:rPr>
          <w:b/>
          <w:highlight w:val="yellow"/>
        </w:rPr>
        <w:t>6</w:t>
      </w:r>
      <w:r w:rsidRPr="00095A20">
        <w:rPr>
          <w:highlight w:val="yellow"/>
        </w:rPr>
        <w:t>:</w:t>
      </w:r>
      <w:r w:rsidRPr="00095A20">
        <w:rPr>
          <w:color w:val="auto"/>
          <w:highlight w:val="yellow"/>
        </w:rPr>
        <w:t>1615</w:t>
      </w:r>
      <w:r w:rsidRPr="00095A20">
        <w:rPr>
          <w:color w:val="00B0F0"/>
          <w:highlight w:val="yellow"/>
        </w:rPr>
        <w:t>–</w:t>
      </w:r>
      <w:r w:rsidRPr="00095A20">
        <w:rPr>
          <w:color w:val="auto"/>
          <w:highlight w:val="yellow"/>
        </w:rPr>
        <w:t>31</w:t>
      </w:r>
      <w:r w:rsidRPr="00095A20">
        <w:rPr>
          <w:highlight w:val="yellow"/>
        </w:rPr>
        <w:t>. https://doi.org/10.3978/j.issn.2072-1439.2014.09.28</w:t>
      </w:r>
      <w:commentRangeEnd w:id="12"/>
      <w:r>
        <w:rPr>
          <w:rStyle w:val="CommentReference"/>
          <w:rFonts w:asciiTheme="minorHAnsi" w:eastAsiaTheme="minorHAnsi" w:hAnsiTheme="minorHAnsi" w:cstheme="minorBidi"/>
          <w:color w:val="auto"/>
        </w:rPr>
        <w:commentReference w:id="12"/>
      </w:r>
    </w:p>
    <w:p w14:paraId="64F5953D" w14:textId="044BBB50" w:rsidR="00095A20" w:rsidRPr="00095A20" w:rsidRDefault="00095A20" w:rsidP="004E412B">
      <w:pPr>
        <w:pStyle w:val="65ReferencesTextstylesTextstyles"/>
        <w:rPr>
          <w:highlight w:val="yellow"/>
        </w:rPr>
      </w:pPr>
      <w:commentRangeStart w:id="13"/>
      <w:r w:rsidRPr="00095A20">
        <w:rPr>
          <w:highlight w:val="yellow"/>
        </w:rPr>
        <w:t>21.</w:t>
      </w:r>
      <w:r w:rsidRPr="00095A20">
        <w:rPr>
          <w:highlight w:val="yellow"/>
        </w:rPr>
        <w:tab/>
        <w:t xml:space="preserve">Yohannes AM, Alexopoulos GS. Depression and anxiety in patients with COPD. </w:t>
      </w:r>
      <w:r w:rsidRPr="00095A20">
        <w:rPr>
          <w:i/>
          <w:highlight w:val="yellow"/>
        </w:rPr>
        <w:t>Eur Respir Rev</w:t>
      </w:r>
      <w:r w:rsidRPr="00095A20">
        <w:rPr>
          <w:highlight w:val="yellow"/>
        </w:rPr>
        <w:t xml:space="preserve"> 2014;</w:t>
      </w:r>
      <w:r w:rsidRPr="00095A20">
        <w:rPr>
          <w:b/>
          <w:highlight w:val="yellow"/>
        </w:rPr>
        <w:t>23</w:t>
      </w:r>
      <w:r w:rsidRPr="00095A20">
        <w:rPr>
          <w:highlight w:val="yellow"/>
        </w:rPr>
        <w:t>:</w:t>
      </w:r>
      <w:r w:rsidRPr="00095A20">
        <w:rPr>
          <w:color w:val="auto"/>
          <w:highlight w:val="yellow"/>
        </w:rPr>
        <w:t>345</w:t>
      </w:r>
      <w:r w:rsidRPr="00095A20">
        <w:rPr>
          <w:color w:val="00B0F0"/>
          <w:highlight w:val="yellow"/>
        </w:rPr>
        <w:t>–</w:t>
      </w:r>
      <w:r w:rsidRPr="00095A20">
        <w:rPr>
          <w:color w:val="auto"/>
          <w:highlight w:val="yellow"/>
        </w:rPr>
        <w:t>9</w:t>
      </w:r>
      <w:r w:rsidRPr="00095A20">
        <w:rPr>
          <w:highlight w:val="yellow"/>
        </w:rPr>
        <w:t>. https://doi.org/10.1183/09059180.00007813</w:t>
      </w:r>
      <w:commentRangeEnd w:id="13"/>
      <w:r>
        <w:rPr>
          <w:rStyle w:val="CommentReference"/>
          <w:rFonts w:asciiTheme="minorHAnsi" w:eastAsiaTheme="minorHAnsi" w:hAnsiTheme="minorHAnsi" w:cstheme="minorBidi"/>
          <w:color w:val="auto"/>
        </w:rPr>
        <w:commentReference w:id="13"/>
      </w:r>
    </w:p>
    <w:p w14:paraId="75FAA91D" w14:textId="685DA9E1" w:rsidR="00095A20" w:rsidRPr="00095A20" w:rsidRDefault="00095A20" w:rsidP="004E412B">
      <w:pPr>
        <w:pStyle w:val="65ReferencesTextstylesTextstyles"/>
        <w:rPr>
          <w:highlight w:val="yellow"/>
        </w:rPr>
      </w:pPr>
      <w:commentRangeStart w:id="14"/>
      <w:commentRangeStart w:id="15"/>
      <w:r w:rsidRPr="00095A20">
        <w:rPr>
          <w:highlight w:val="yellow"/>
        </w:rPr>
        <w:t>22.</w:t>
      </w:r>
      <w:r w:rsidRPr="00095A20">
        <w:rPr>
          <w:highlight w:val="yellow"/>
        </w:rPr>
        <w:tab/>
        <w:t xml:space="preserve">Koskela J, Kilpeläinen M, Kupiainen H, Mazur W, Sintonen H, Boezen M, </w:t>
      </w:r>
      <w:r w:rsidRPr="00095A20">
        <w:rPr>
          <w:i/>
          <w:highlight w:val="yellow"/>
        </w:rPr>
        <w:t>et al</w:t>
      </w:r>
      <w:r w:rsidRPr="00095A20">
        <w:rPr>
          <w:highlight w:val="yellow"/>
        </w:rPr>
        <w:t xml:space="preserve">. Co-morbidities are the key nominators of the health related quality of life in mild and moderate COPD. </w:t>
      </w:r>
      <w:r w:rsidRPr="00095A20">
        <w:rPr>
          <w:i/>
          <w:highlight w:val="yellow"/>
        </w:rPr>
        <w:t>BMC Pulm Med</w:t>
      </w:r>
      <w:r w:rsidRPr="00095A20">
        <w:rPr>
          <w:highlight w:val="yellow"/>
        </w:rPr>
        <w:t xml:space="preserve"> 2014;</w:t>
      </w:r>
      <w:r w:rsidRPr="00095A20">
        <w:rPr>
          <w:b/>
          <w:highlight w:val="yellow"/>
        </w:rPr>
        <w:t>14</w:t>
      </w:r>
      <w:r w:rsidRPr="00095A20">
        <w:rPr>
          <w:highlight w:val="yellow"/>
        </w:rPr>
        <w:t>:</w:t>
      </w:r>
      <w:r w:rsidRPr="00095A20">
        <w:rPr>
          <w:color w:val="auto"/>
          <w:highlight w:val="yellow"/>
        </w:rPr>
        <w:t>102</w:t>
      </w:r>
      <w:r w:rsidRPr="00095A20">
        <w:rPr>
          <w:highlight w:val="yellow"/>
        </w:rPr>
        <w:t>. https://doi.org/10.1186/1471-2466-14-102</w:t>
      </w:r>
      <w:commentRangeEnd w:id="14"/>
      <w:r>
        <w:rPr>
          <w:rStyle w:val="CommentReference"/>
          <w:rFonts w:asciiTheme="minorHAnsi" w:eastAsiaTheme="minorHAnsi" w:hAnsiTheme="minorHAnsi" w:cstheme="minorBidi"/>
          <w:color w:val="auto"/>
        </w:rPr>
        <w:commentReference w:id="14"/>
      </w:r>
      <w:commentRangeEnd w:id="15"/>
      <w:r>
        <w:rPr>
          <w:rStyle w:val="CommentReference"/>
          <w:rFonts w:asciiTheme="minorHAnsi" w:eastAsiaTheme="minorHAnsi" w:hAnsiTheme="minorHAnsi" w:cstheme="minorBidi"/>
          <w:color w:val="auto"/>
        </w:rPr>
        <w:commentReference w:id="15"/>
      </w:r>
    </w:p>
    <w:p w14:paraId="31DEBCF7" w14:textId="6C4B07F3" w:rsidR="00095A20" w:rsidRPr="00095A20" w:rsidRDefault="00095A20" w:rsidP="004E412B">
      <w:pPr>
        <w:pStyle w:val="65ReferencesTextstylesTextstyles"/>
        <w:rPr>
          <w:highlight w:val="yellow"/>
        </w:rPr>
      </w:pPr>
      <w:commentRangeStart w:id="16"/>
      <w:r w:rsidRPr="00095A20">
        <w:rPr>
          <w:highlight w:val="yellow"/>
        </w:rPr>
        <w:t>23.</w:t>
      </w:r>
      <w:r w:rsidRPr="00095A20">
        <w:rPr>
          <w:highlight w:val="yellow"/>
        </w:rPr>
        <w:tab/>
        <w:t xml:space="preserve">Pooler A, Beech R. Examining the relationship between anxiety and depression and exacerbations of COPD which result in hospital admission: a systematic review. </w:t>
      </w:r>
      <w:r w:rsidRPr="00095A20">
        <w:rPr>
          <w:i/>
          <w:highlight w:val="yellow"/>
        </w:rPr>
        <w:t>Int J Chron Obstruct Pulmon Dis</w:t>
      </w:r>
      <w:r w:rsidRPr="00095A20">
        <w:rPr>
          <w:highlight w:val="yellow"/>
        </w:rPr>
        <w:t xml:space="preserve"> 2014;</w:t>
      </w:r>
      <w:r w:rsidRPr="00095A20">
        <w:rPr>
          <w:b/>
          <w:highlight w:val="yellow"/>
        </w:rPr>
        <w:t>9</w:t>
      </w:r>
      <w:r w:rsidRPr="00095A20">
        <w:rPr>
          <w:highlight w:val="yellow"/>
        </w:rPr>
        <w:t>:</w:t>
      </w:r>
      <w:r w:rsidRPr="00095A20">
        <w:rPr>
          <w:color w:val="auto"/>
          <w:highlight w:val="yellow"/>
        </w:rPr>
        <w:t>315</w:t>
      </w:r>
      <w:r w:rsidRPr="00095A20">
        <w:rPr>
          <w:color w:val="00B0F0"/>
          <w:highlight w:val="yellow"/>
        </w:rPr>
        <w:t>–</w:t>
      </w:r>
      <w:r w:rsidRPr="00095A20">
        <w:rPr>
          <w:color w:val="auto"/>
          <w:highlight w:val="yellow"/>
        </w:rPr>
        <w:t>30</w:t>
      </w:r>
      <w:r w:rsidRPr="00095A20">
        <w:rPr>
          <w:highlight w:val="yellow"/>
        </w:rPr>
        <w:t>. https://doi.org/10.2147/COPD.S53255</w:t>
      </w:r>
      <w:commentRangeEnd w:id="16"/>
      <w:r>
        <w:rPr>
          <w:rStyle w:val="CommentReference"/>
          <w:rFonts w:asciiTheme="minorHAnsi" w:eastAsiaTheme="minorHAnsi" w:hAnsiTheme="minorHAnsi" w:cstheme="minorBidi"/>
          <w:color w:val="auto"/>
        </w:rPr>
        <w:commentReference w:id="16"/>
      </w:r>
    </w:p>
    <w:p w14:paraId="40A4B6AE" w14:textId="221A7B10" w:rsidR="00095A20" w:rsidRPr="00095A20" w:rsidRDefault="00095A20" w:rsidP="004E412B">
      <w:pPr>
        <w:pStyle w:val="65ReferencesTextstylesTextstyles"/>
        <w:rPr>
          <w:highlight w:val="yellow"/>
        </w:rPr>
      </w:pPr>
      <w:commentRangeStart w:id="17"/>
      <w:r w:rsidRPr="00095A20">
        <w:rPr>
          <w:highlight w:val="yellow"/>
        </w:rPr>
        <w:t>24.</w:t>
      </w:r>
      <w:r w:rsidRPr="00095A20">
        <w:rPr>
          <w:highlight w:val="yellow"/>
        </w:rPr>
        <w:tab/>
        <w:t xml:space="preserve">Gardener AC, Ewing G, Kuhn I, Farquhar M. Support needs of patients with COPD: a systematic literature search and narrative review. </w:t>
      </w:r>
      <w:r w:rsidRPr="00095A20">
        <w:rPr>
          <w:i/>
          <w:highlight w:val="yellow"/>
        </w:rPr>
        <w:t>Int J Chron Obstruct Pulmon Dis</w:t>
      </w:r>
      <w:r w:rsidRPr="00095A20">
        <w:rPr>
          <w:highlight w:val="yellow"/>
        </w:rPr>
        <w:t xml:space="preserve"> 2018;</w:t>
      </w:r>
      <w:r w:rsidRPr="00095A20">
        <w:rPr>
          <w:b/>
          <w:highlight w:val="yellow"/>
        </w:rPr>
        <w:t>13</w:t>
      </w:r>
      <w:r w:rsidRPr="00095A20">
        <w:rPr>
          <w:highlight w:val="yellow"/>
        </w:rPr>
        <w:t>:</w:t>
      </w:r>
      <w:r w:rsidRPr="00095A20">
        <w:rPr>
          <w:color w:val="auto"/>
          <w:highlight w:val="yellow"/>
        </w:rPr>
        <w:t>1021</w:t>
      </w:r>
      <w:r>
        <w:rPr>
          <w:color w:val="00B0F0"/>
          <w:highlight w:val="yellow"/>
        </w:rPr>
        <w:t>–</w:t>
      </w:r>
      <w:r w:rsidRPr="00095A20">
        <w:rPr>
          <w:color w:val="auto"/>
          <w:highlight w:val="yellow"/>
        </w:rPr>
        <w:t>35</w:t>
      </w:r>
      <w:r w:rsidRPr="00095A20">
        <w:rPr>
          <w:highlight w:val="yellow"/>
        </w:rPr>
        <w:t>. https://doi.org/10.2147/COPD.S155622</w:t>
      </w:r>
      <w:commentRangeEnd w:id="17"/>
      <w:r>
        <w:rPr>
          <w:rStyle w:val="CommentReference"/>
          <w:rFonts w:asciiTheme="minorHAnsi" w:eastAsiaTheme="minorHAnsi" w:hAnsiTheme="minorHAnsi" w:cstheme="minorBidi"/>
          <w:color w:val="auto"/>
        </w:rPr>
        <w:commentReference w:id="17"/>
      </w:r>
    </w:p>
    <w:p w14:paraId="0480CA23" w14:textId="78806280" w:rsidR="004E412B" w:rsidRPr="004E412B" w:rsidRDefault="004E412B" w:rsidP="004E412B">
      <w:pPr>
        <w:pStyle w:val="65ReferencesTextstylesTextstyles"/>
      </w:pPr>
      <w:r w:rsidRPr="004E412B">
        <w:t>25.</w:t>
      </w:r>
      <w:r w:rsidR="00095A20">
        <w:tab/>
      </w:r>
      <w:r w:rsidR="009C1CCB" w:rsidRPr="004E412B">
        <w:t xml:space="preserve">National Institute for Health and Clinical Excellence.  </w:t>
      </w:r>
      <w:r w:rsidR="00095A20" w:rsidRPr="00095A20">
        <w:rPr>
          <w:i/>
        </w:rPr>
        <w:t>Depression</w:t>
      </w:r>
      <w:r w:rsidR="009C1CCB" w:rsidRPr="004E412B">
        <w:t xml:space="preserve"> </w:t>
      </w:r>
      <w:r w:rsidR="00095A20" w:rsidRPr="00095A20">
        <w:rPr>
          <w:i/>
        </w:rPr>
        <w:t>in</w:t>
      </w:r>
      <w:r w:rsidR="009C1CCB" w:rsidRPr="004E412B">
        <w:t xml:space="preserve"> </w:t>
      </w:r>
      <w:r w:rsidR="00095A20" w:rsidRPr="00095A20">
        <w:rPr>
          <w:i/>
        </w:rPr>
        <w:t>adults</w:t>
      </w:r>
      <w:r w:rsidR="009C1CCB" w:rsidRPr="004E412B">
        <w:t xml:space="preserve">: </w:t>
      </w:r>
      <w:r w:rsidR="00095A20" w:rsidRPr="00095A20">
        <w:rPr>
          <w:i/>
        </w:rPr>
        <w:t>recognition</w:t>
      </w:r>
      <w:r w:rsidR="009C1CCB" w:rsidRPr="004E412B">
        <w:t xml:space="preserve"> </w:t>
      </w:r>
      <w:r w:rsidR="00095A20" w:rsidRPr="00095A20">
        <w:rPr>
          <w:i/>
        </w:rPr>
        <w:t>and</w:t>
      </w:r>
      <w:r w:rsidR="009C1CCB" w:rsidRPr="004E412B">
        <w:t xml:space="preserve"> </w:t>
      </w:r>
      <w:r w:rsidR="00095A20" w:rsidRPr="00095A20">
        <w:rPr>
          <w:i/>
        </w:rPr>
        <w:t>management</w:t>
      </w:r>
      <w:r w:rsidR="009C1CCB" w:rsidRPr="004E412B">
        <w:t xml:space="preserve"> </w:t>
      </w:r>
      <w:r w:rsidR="00095A20" w:rsidRPr="00095A20">
        <w:rPr>
          <w:i/>
        </w:rPr>
        <w:t>Clinical</w:t>
      </w:r>
      <w:r w:rsidR="009C1CCB" w:rsidRPr="004E412B">
        <w:t xml:space="preserve"> </w:t>
      </w:r>
      <w:r w:rsidR="00095A20" w:rsidRPr="00095A20">
        <w:rPr>
          <w:i/>
        </w:rPr>
        <w:t>guideline</w:t>
      </w:r>
      <w:r w:rsidR="009C1CCB" w:rsidRPr="004E412B">
        <w:t xml:space="preserve"> [</w:t>
      </w:r>
      <w:r w:rsidR="00095A20" w:rsidRPr="00095A20">
        <w:rPr>
          <w:i/>
        </w:rPr>
        <w:t>CG90</w:t>
      </w:r>
      <w:r w:rsidR="009C1CCB" w:rsidRPr="004E412B">
        <w:t>].  URL https://www.nice.org.uk/guidance/cg90 (Accessed 25 October 2021)</w:t>
      </w:r>
    </w:p>
    <w:p w14:paraId="7152301D" w14:textId="1977E7FE" w:rsidR="004E412B" w:rsidRPr="004E412B" w:rsidRDefault="004E412B" w:rsidP="004E412B">
      <w:pPr>
        <w:pStyle w:val="65ReferencesTextstylesTextstyles"/>
      </w:pPr>
      <w:r w:rsidRPr="004E412B">
        <w:t>26.</w:t>
      </w:r>
      <w:r w:rsidR="00095A20">
        <w:tab/>
      </w:r>
      <w:r w:rsidR="009C1CCB" w:rsidRPr="004E412B">
        <w:t xml:space="preserve">National Institute for Health and Clinical Excellence.  </w:t>
      </w:r>
      <w:r w:rsidR="00095A20" w:rsidRPr="00095A20">
        <w:rPr>
          <w:i/>
        </w:rPr>
        <w:t>Generalised</w:t>
      </w:r>
      <w:r w:rsidR="009C1CCB" w:rsidRPr="004E412B">
        <w:t xml:space="preserve"> </w:t>
      </w:r>
      <w:r w:rsidR="00095A20" w:rsidRPr="00095A20">
        <w:rPr>
          <w:i/>
        </w:rPr>
        <w:t>anxiety</w:t>
      </w:r>
      <w:r w:rsidR="009C1CCB" w:rsidRPr="004E412B">
        <w:t xml:space="preserve"> </w:t>
      </w:r>
      <w:r w:rsidR="00095A20" w:rsidRPr="00095A20">
        <w:rPr>
          <w:i/>
        </w:rPr>
        <w:t>disorder</w:t>
      </w:r>
      <w:r w:rsidR="009C1CCB" w:rsidRPr="004E412B">
        <w:t xml:space="preserve"> </w:t>
      </w:r>
      <w:r w:rsidR="00095A20" w:rsidRPr="00095A20">
        <w:rPr>
          <w:i/>
        </w:rPr>
        <w:t>and</w:t>
      </w:r>
      <w:r w:rsidR="009C1CCB" w:rsidRPr="004E412B">
        <w:t xml:space="preserve"> </w:t>
      </w:r>
      <w:r w:rsidR="00095A20" w:rsidRPr="00095A20">
        <w:rPr>
          <w:i/>
        </w:rPr>
        <w:t>panic</w:t>
      </w:r>
      <w:r w:rsidR="009C1CCB" w:rsidRPr="004E412B">
        <w:t xml:space="preserve"> </w:t>
      </w:r>
      <w:r w:rsidR="00095A20" w:rsidRPr="00095A20">
        <w:rPr>
          <w:i/>
        </w:rPr>
        <w:t>disorder</w:t>
      </w:r>
      <w:r w:rsidR="009C1CCB" w:rsidRPr="004E412B">
        <w:t xml:space="preserve"> </w:t>
      </w:r>
      <w:r w:rsidR="00095A20" w:rsidRPr="00095A20">
        <w:rPr>
          <w:i/>
        </w:rPr>
        <w:t>in</w:t>
      </w:r>
      <w:r w:rsidR="009C1CCB" w:rsidRPr="004E412B">
        <w:t xml:space="preserve"> </w:t>
      </w:r>
      <w:r w:rsidR="00095A20" w:rsidRPr="00095A20">
        <w:rPr>
          <w:i/>
        </w:rPr>
        <w:t>adults</w:t>
      </w:r>
      <w:r w:rsidR="009C1CCB" w:rsidRPr="004E412B">
        <w:t xml:space="preserve">: </w:t>
      </w:r>
      <w:r w:rsidR="00095A20" w:rsidRPr="00095A20">
        <w:rPr>
          <w:i/>
        </w:rPr>
        <w:t>management</w:t>
      </w:r>
      <w:r w:rsidR="009C1CCB" w:rsidRPr="004E412B">
        <w:t xml:space="preserve"> [</w:t>
      </w:r>
      <w:r w:rsidRPr="004E412B">
        <w:t>CG113</w:t>
      </w:r>
      <w:r w:rsidR="009C1CCB" w:rsidRPr="004E412B">
        <w:t>]   URL:  https://www.nice.org.uk/guidance/cg113 (Accessed 30 October 2021]</w:t>
      </w:r>
    </w:p>
    <w:p w14:paraId="78364695" w14:textId="41EB6E8C" w:rsidR="004E412B" w:rsidRPr="004E412B" w:rsidRDefault="004E412B" w:rsidP="004E412B">
      <w:pPr>
        <w:pStyle w:val="65ReferencesTextstylesTextstyles"/>
      </w:pPr>
      <w:r w:rsidRPr="004E412B">
        <w:t>27.</w:t>
      </w:r>
      <w:r w:rsidR="00095A20">
        <w:tab/>
      </w:r>
      <w:r w:rsidR="009C1CCB" w:rsidRPr="004E412B">
        <w:t xml:space="preserve">Beck AT. </w:t>
      </w:r>
      <w:r w:rsidR="00095A20" w:rsidRPr="00095A20">
        <w:rPr>
          <w:i/>
        </w:rPr>
        <w:t>The</w:t>
      </w:r>
      <w:r w:rsidR="009C1CCB" w:rsidRPr="004E412B">
        <w:t xml:space="preserve"> </w:t>
      </w:r>
      <w:r w:rsidR="00095A20" w:rsidRPr="00095A20">
        <w:rPr>
          <w:i/>
        </w:rPr>
        <w:t>diagnosis</w:t>
      </w:r>
      <w:r w:rsidR="009C1CCB" w:rsidRPr="004E412B">
        <w:t xml:space="preserve"> </w:t>
      </w:r>
      <w:r w:rsidR="00095A20" w:rsidRPr="00095A20">
        <w:rPr>
          <w:i/>
        </w:rPr>
        <w:t>and</w:t>
      </w:r>
      <w:r w:rsidR="009C1CCB" w:rsidRPr="004E412B">
        <w:t xml:space="preserve"> </w:t>
      </w:r>
      <w:r w:rsidR="00095A20" w:rsidRPr="00095A20">
        <w:rPr>
          <w:i/>
        </w:rPr>
        <w:t>management</w:t>
      </w:r>
      <w:r w:rsidR="009C1CCB" w:rsidRPr="004E412B">
        <w:t xml:space="preserve"> </w:t>
      </w:r>
      <w:r w:rsidR="00095A20" w:rsidRPr="00095A20">
        <w:rPr>
          <w:i/>
        </w:rPr>
        <w:t>of</w:t>
      </w:r>
      <w:r w:rsidR="009C1CCB" w:rsidRPr="004E412B">
        <w:t xml:space="preserve"> </w:t>
      </w:r>
      <w:r w:rsidR="00095A20" w:rsidRPr="00095A20">
        <w:rPr>
          <w:i/>
        </w:rPr>
        <w:t>depression</w:t>
      </w:r>
      <w:r w:rsidR="009C1CCB" w:rsidRPr="004E412B">
        <w:t>. Philadelphia: University of Pennsylvania Press; 1967</w:t>
      </w:r>
    </w:p>
    <w:p w14:paraId="62871613" w14:textId="1EDF5360" w:rsidR="004E412B" w:rsidRPr="004E412B" w:rsidRDefault="004E412B" w:rsidP="004E412B">
      <w:pPr>
        <w:pStyle w:val="65ReferencesTextstylesTextstyles"/>
      </w:pPr>
      <w:r w:rsidRPr="004E412B">
        <w:t>28.</w:t>
      </w:r>
      <w:r w:rsidR="00095A20">
        <w:tab/>
      </w:r>
      <w:r w:rsidR="009C1CCB" w:rsidRPr="004E412B">
        <w:t xml:space="preserve">Greenberger D, Padesky  C.  </w:t>
      </w:r>
      <w:r w:rsidR="00095A20" w:rsidRPr="00095A20">
        <w:rPr>
          <w:i/>
        </w:rPr>
        <w:t>Mind</w:t>
      </w:r>
      <w:r w:rsidR="009C1CCB" w:rsidRPr="004E412B">
        <w:t xml:space="preserve"> </w:t>
      </w:r>
      <w:r w:rsidR="00095A20" w:rsidRPr="00095A20">
        <w:rPr>
          <w:i/>
        </w:rPr>
        <w:t>over</w:t>
      </w:r>
      <w:r w:rsidR="009C1CCB" w:rsidRPr="004E412B">
        <w:t xml:space="preserve"> </w:t>
      </w:r>
      <w:r w:rsidR="00095A20" w:rsidRPr="00095A20">
        <w:rPr>
          <w:i/>
        </w:rPr>
        <w:t>Mood</w:t>
      </w:r>
      <w:r w:rsidR="009C1CCB" w:rsidRPr="004E412B">
        <w:t xml:space="preserve">.  </w:t>
      </w:r>
      <w:r w:rsidR="00095A20" w:rsidRPr="00095A20">
        <w:rPr>
          <w:i/>
        </w:rPr>
        <w:t>A</w:t>
      </w:r>
      <w:r w:rsidR="009C1CCB" w:rsidRPr="004E412B">
        <w:t xml:space="preserve"> </w:t>
      </w:r>
      <w:r w:rsidR="00095A20" w:rsidRPr="00095A20">
        <w:rPr>
          <w:i/>
        </w:rPr>
        <w:t>Cognitive</w:t>
      </w:r>
      <w:r w:rsidR="009C1CCB" w:rsidRPr="004E412B">
        <w:t xml:space="preserve"> </w:t>
      </w:r>
      <w:r w:rsidR="00095A20" w:rsidRPr="00095A20">
        <w:rPr>
          <w:i/>
        </w:rPr>
        <w:t>Therapy</w:t>
      </w:r>
      <w:r w:rsidR="009C1CCB" w:rsidRPr="004E412B">
        <w:t xml:space="preserve"> </w:t>
      </w:r>
      <w:r w:rsidR="00095A20" w:rsidRPr="00095A20">
        <w:rPr>
          <w:i/>
        </w:rPr>
        <w:t>Treatment</w:t>
      </w:r>
      <w:r w:rsidR="009C1CCB" w:rsidRPr="004E412B">
        <w:t xml:space="preserve"> </w:t>
      </w:r>
      <w:r w:rsidR="00095A20" w:rsidRPr="00095A20">
        <w:rPr>
          <w:i/>
        </w:rPr>
        <w:t>Manual</w:t>
      </w:r>
      <w:r w:rsidR="009C1CCB" w:rsidRPr="004E412B">
        <w:t xml:space="preserve"> </w:t>
      </w:r>
      <w:r w:rsidR="00095A20" w:rsidRPr="00095A20">
        <w:rPr>
          <w:i/>
        </w:rPr>
        <w:t>for</w:t>
      </w:r>
      <w:r w:rsidR="009C1CCB" w:rsidRPr="004E412B">
        <w:t xml:space="preserve"> </w:t>
      </w:r>
      <w:r w:rsidR="00095A20" w:rsidRPr="00095A20">
        <w:rPr>
          <w:i/>
        </w:rPr>
        <w:t>Clients</w:t>
      </w:r>
      <w:r w:rsidR="009C1CCB" w:rsidRPr="004E412B">
        <w:t>. New York: Guilford Press; 1995</w:t>
      </w:r>
    </w:p>
    <w:p w14:paraId="478E4410" w14:textId="06CB553B" w:rsidR="004E412B" w:rsidRPr="004E412B" w:rsidRDefault="004E412B" w:rsidP="004E412B">
      <w:pPr>
        <w:pStyle w:val="65ReferencesTextstylesTextstyles"/>
      </w:pPr>
      <w:r w:rsidRPr="004E412B">
        <w:t>29.</w:t>
      </w:r>
      <w:r w:rsidR="00095A20">
        <w:tab/>
      </w:r>
      <w:r w:rsidR="009C1CCB" w:rsidRPr="004E412B">
        <w:t xml:space="preserve">Shafran R, Myles-Hooton P, Bennett S, Öst LG. The concept and definition of </w:t>
      </w:r>
      <w:r w:rsidR="00095A20" w:rsidRPr="00095A20">
        <w:t>‘</w:t>
      </w:r>
      <w:r w:rsidR="009C1CCB" w:rsidRPr="004E412B">
        <w:t>low intensity</w:t>
      </w:r>
      <w:r w:rsidR="00095A20" w:rsidRPr="00095A20">
        <w:t>’</w:t>
      </w:r>
      <w:r w:rsidR="009C1CCB" w:rsidRPr="004E412B">
        <w:t xml:space="preserve"> cognitive behaviour therapy. </w:t>
      </w:r>
      <w:r w:rsidR="00095A20" w:rsidRPr="00095A20">
        <w:rPr>
          <w:i/>
        </w:rPr>
        <w:t>Behaviour</w:t>
      </w:r>
      <w:r w:rsidR="009C1CCB" w:rsidRPr="004E412B">
        <w:t xml:space="preserve"> </w:t>
      </w:r>
      <w:r w:rsidR="00095A20" w:rsidRPr="00095A20">
        <w:rPr>
          <w:i/>
        </w:rPr>
        <w:t>Res</w:t>
      </w:r>
      <w:r w:rsidR="009C1CCB" w:rsidRPr="004E412B">
        <w:t xml:space="preserve"> </w:t>
      </w:r>
      <w:r w:rsidR="00095A20" w:rsidRPr="00095A20">
        <w:rPr>
          <w:i/>
        </w:rPr>
        <w:t>Therapy</w:t>
      </w:r>
      <w:r w:rsidR="009C1CCB" w:rsidRPr="004E412B">
        <w:t xml:space="preserve"> 2021;</w:t>
      </w:r>
      <w:r w:rsidR="00095A20" w:rsidRPr="00095A20">
        <w:rPr>
          <w:b/>
        </w:rPr>
        <w:t>138</w:t>
      </w:r>
      <w:r w:rsidR="009C1CCB" w:rsidRPr="004E412B">
        <w:t>:103803.</w:t>
      </w:r>
    </w:p>
    <w:p w14:paraId="5B6EE32D" w14:textId="732D80AC" w:rsidR="00095A20" w:rsidRPr="00095A20" w:rsidRDefault="00095A20" w:rsidP="004E412B">
      <w:pPr>
        <w:pStyle w:val="65ReferencesTextstylesTextstyles"/>
        <w:rPr>
          <w:highlight w:val="yellow"/>
        </w:rPr>
      </w:pPr>
      <w:commentRangeStart w:id="18"/>
      <w:r w:rsidRPr="00095A20">
        <w:rPr>
          <w:highlight w:val="yellow"/>
        </w:rPr>
        <w:t>30.</w:t>
      </w:r>
      <w:r w:rsidRPr="00095A20">
        <w:rPr>
          <w:highlight w:val="yellow"/>
        </w:rPr>
        <w:tab/>
        <w:t xml:space="preserve">Olthuis JV, Watt MC, Bailey K, Hayden JA, Stewart SH. Therapist-supported Internet cognitive behavioural therapy for anxiety disorders in adults. </w:t>
      </w:r>
      <w:r w:rsidRPr="00095A20">
        <w:rPr>
          <w:i/>
          <w:highlight w:val="yellow"/>
        </w:rPr>
        <w:t>Cochrane Database Syst Rev</w:t>
      </w:r>
      <w:r w:rsidRPr="00095A20">
        <w:rPr>
          <w:highlight w:val="yellow"/>
        </w:rPr>
        <w:t xml:space="preserve"> 2016;</w:t>
      </w:r>
      <w:r w:rsidRPr="00095A20">
        <w:rPr>
          <w:b/>
          <w:highlight w:val="yellow"/>
        </w:rPr>
        <w:t>3</w:t>
      </w:r>
      <w:r w:rsidRPr="00095A20">
        <w:rPr>
          <w:highlight w:val="yellow"/>
        </w:rPr>
        <w:t>:</w:t>
      </w:r>
      <w:r w:rsidRPr="00095A20">
        <w:rPr>
          <w:color w:val="auto"/>
          <w:highlight w:val="yellow"/>
        </w:rPr>
        <w:t>CD011565</w:t>
      </w:r>
      <w:r w:rsidRPr="00095A20">
        <w:rPr>
          <w:highlight w:val="yellow"/>
        </w:rPr>
        <w:t>. https://doi.org/10.1002/14651858.CD011565.pub2</w:t>
      </w:r>
      <w:commentRangeEnd w:id="18"/>
      <w:r>
        <w:rPr>
          <w:rStyle w:val="CommentReference"/>
          <w:rFonts w:asciiTheme="minorHAnsi" w:eastAsiaTheme="minorHAnsi" w:hAnsiTheme="minorHAnsi" w:cstheme="minorBidi"/>
          <w:color w:val="auto"/>
        </w:rPr>
        <w:commentReference w:id="18"/>
      </w:r>
    </w:p>
    <w:p w14:paraId="35311F3C" w14:textId="33AE298A" w:rsidR="00095A20" w:rsidRPr="00095A20" w:rsidRDefault="00095A20" w:rsidP="004E412B">
      <w:pPr>
        <w:pStyle w:val="65ReferencesTextstylesTextstyles"/>
        <w:rPr>
          <w:highlight w:val="yellow"/>
        </w:rPr>
      </w:pPr>
      <w:commentRangeStart w:id="19"/>
      <w:r w:rsidRPr="00095A20">
        <w:rPr>
          <w:highlight w:val="yellow"/>
        </w:rPr>
        <w:t>31.</w:t>
      </w:r>
      <w:r w:rsidRPr="00095A20">
        <w:rPr>
          <w:highlight w:val="yellow"/>
        </w:rPr>
        <w:tab/>
        <w:t xml:space="preserve">Hunot V, Churchill R, Silva de Lima M, Teixeira V. Psychological therapies for generalised anxiety disorder. </w:t>
      </w:r>
      <w:r w:rsidRPr="00095A20">
        <w:rPr>
          <w:i/>
          <w:highlight w:val="yellow"/>
        </w:rPr>
        <w:t>Cochrane Database Syst Rev</w:t>
      </w:r>
      <w:r w:rsidRPr="00095A20">
        <w:rPr>
          <w:highlight w:val="yellow"/>
        </w:rPr>
        <w:t xml:space="preserve"> 2007;</w:t>
      </w:r>
      <w:r w:rsidRPr="00095A20">
        <w:rPr>
          <w:b/>
          <w:highlight w:val="yellow"/>
        </w:rPr>
        <w:t>1</w:t>
      </w:r>
      <w:r w:rsidRPr="00095A20">
        <w:rPr>
          <w:highlight w:val="yellow"/>
        </w:rPr>
        <w:t>:</w:t>
      </w:r>
      <w:r w:rsidRPr="00095A20">
        <w:rPr>
          <w:color w:val="auto"/>
          <w:highlight w:val="yellow"/>
        </w:rPr>
        <w:t>CD001848</w:t>
      </w:r>
      <w:r w:rsidRPr="00095A20">
        <w:rPr>
          <w:highlight w:val="yellow"/>
        </w:rPr>
        <w:t>. https://doi.org/10.1002/14651858.CD001848.pub4</w:t>
      </w:r>
      <w:commentRangeEnd w:id="19"/>
      <w:r>
        <w:rPr>
          <w:rStyle w:val="CommentReference"/>
          <w:rFonts w:asciiTheme="minorHAnsi" w:eastAsiaTheme="minorHAnsi" w:hAnsiTheme="minorHAnsi" w:cstheme="minorBidi"/>
          <w:color w:val="auto"/>
        </w:rPr>
        <w:commentReference w:id="19"/>
      </w:r>
    </w:p>
    <w:p w14:paraId="01A82CB4" w14:textId="3B7C7211" w:rsidR="00095A20" w:rsidRPr="00095A20" w:rsidRDefault="00095A20" w:rsidP="004E412B">
      <w:pPr>
        <w:pStyle w:val="65ReferencesTextstylesTextstyles"/>
        <w:rPr>
          <w:highlight w:val="yellow"/>
        </w:rPr>
      </w:pPr>
      <w:commentRangeStart w:id="20"/>
      <w:r w:rsidRPr="00095A20">
        <w:rPr>
          <w:highlight w:val="yellow"/>
        </w:rPr>
        <w:t>32.</w:t>
      </w:r>
      <w:r w:rsidRPr="00095A20">
        <w:rPr>
          <w:highlight w:val="yellow"/>
        </w:rPr>
        <w:tab/>
        <w:t xml:space="preserve">Norton PJ, Price EC. A meta-analytic review of adult cognitive-behavioral treatment outcome across the anxiety disorders. </w:t>
      </w:r>
      <w:r w:rsidRPr="00095A20">
        <w:rPr>
          <w:i/>
          <w:highlight w:val="yellow"/>
        </w:rPr>
        <w:t>J Nerv Ment Dis</w:t>
      </w:r>
      <w:r w:rsidRPr="00095A20">
        <w:rPr>
          <w:highlight w:val="yellow"/>
        </w:rPr>
        <w:t xml:space="preserve"> 2007;</w:t>
      </w:r>
      <w:r w:rsidRPr="00095A20">
        <w:rPr>
          <w:b/>
          <w:highlight w:val="yellow"/>
        </w:rPr>
        <w:t>195</w:t>
      </w:r>
      <w:r w:rsidRPr="00095A20">
        <w:rPr>
          <w:highlight w:val="yellow"/>
        </w:rPr>
        <w:t>:</w:t>
      </w:r>
      <w:r w:rsidRPr="00095A20">
        <w:rPr>
          <w:color w:val="auto"/>
          <w:highlight w:val="yellow"/>
        </w:rPr>
        <w:t>521</w:t>
      </w:r>
      <w:r w:rsidRPr="00095A20">
        <w:rPr>
          <w:color w:val="00B0F0"/>
          <w:highlight w:val="yellow"/>
        </w:rPr>
        <w:t>–</w:t>
      </w:r>
      <w:r w:rsidRPr="00095A20">
        <w:rPr>
          <w:color w:val="auto"/>
          <w:highlight w:val="yellow"/>
        </w:rPr>
        <w:t>31</w:t>
      </w:r>
      <w:r w:rsidRPr="00095A20">
        <w:rPr>
          <w:highlight w:val="yellow"/>
        </w:rPr>
        <w:t>. https://doi.org/10.1097/01.nmd.0000253843.70149.9a</w:t>
      </w:r>
      <w:commentRangeEnd w:id="20"/>
      <w:r>
        <w:rPr>
          <w:rStyle w:val="CommentReference"/>
          <w:rFonts w:asciiTheme="minorHAnsi" w:eastAsiaTheme="minorHAnsi" w:hAnsiTheme="minorHAnsi" w:cstheme="minorBidi"/>
          <w:color w:val="auto"/>
        </w:rPr>
        <w:commentReference w:id="20"/>
      </w:r>
    </w:p>
    <w:p w14:paraId="0CB6D4CC" w14:textId="3030D556" w:rsidR="00095A20" w:rsidRPr="00095A20" w:rsidRDefault="00095A20" w:rsidP="004E412B">
      <w:pPr>
        <w:pStyle w:val="65ReferencesTextstylesTextstyles"/>
        <w:rPr>
          <w:highlight w:val="yellow"/>
        </w:rPr>
      </w:pPr>
      <w:commentRangeStart w:id="21"/>
      <w:r w:rsidRPr="00095A20">
        <w:rPr>
          <w:highlight w:val="yellow"/>
        </w:rPr>
        <w:t>33.</w:t>
      </w:r>
      <w:r w:rsidRPr="00095A20">
        <w:rPr>
          <w:highlight w:val="yellow"/>
        </w:rPr>
        <w:tab/>
        <w:t xml:space="preserve">Stewart RE, Chambless DL. Cognitive-behavioral therapy for adult anxiety disorders in clinical practice: a meta-analysis of effectiveness studies. </w:t>
      </w:r>
      <w:r w:rsidRPr="00095A20">
        <w:rPr>
          <w:i/>
          <w:highlight w:val="yellow"/>
        </w:rPr>
        <w:t>J Consult Clin Psychol</w:t>
      </w:r>
      <w:r w:rsidRPr="00095A20">
        <w:rPr>
          <w:highlight w:val="yellow"/>
        </w:rPr>
        <w:t xml:space="preserve"> 2009;</w:t>
      </w:r>
      <w:r w:rsidRPr="00095A20">
        <w:rPr>
          <w:b/>
          <w:highlight w:val="yellow"/>
        </w:rPr>
        <w:t>77</w:t>
      </w:r>
      <w:r w:rsidRPr="00095A20">
        <w:rPr>
          <w:highlight w:val="yellow"/>
        </w:rPr>
        <w:t>:</w:t>
      </w:r>
      <w:r w:rsidRPr="00095A20">
        <w:rPr>
          <w:color w:val="auto"/>
          <w:highlight w:val="yellow"/>
        </w:rPr>
        <w:t>595</w:t>
      </w:r>
      <w:r w:rsidRPr="00095A20">
        <w:rPr>
          <w:color w:val="00B0F0"/>
          <w:highlight w:val="yellow"/>
        </w:rPr>
        <w:t>–</w:t>
      </w:r>
      <w:r w:rsidRPr="00095A20">
        <w:rPr>
          <w:color w:val="auto"/>
          <w:highlight w:val="yellow"/>
        </w:rPr>
        <w:t>606</w:t>
      </w:r>
      <w:r w:rsidRPr="00095A20">
        <w:rPr>
          <w:highlight w:val="yellow"/>
        </w:rPr>
        <w:t>. https://doi.org/10.1037/a0016032</w:t>
      </w:r>
      <w:commentRangeEnd w:id="21"/>
      <w:r>
        <w:rPr>
          <w:rStyle w:val="CommentReference"/>
          <w:rFonts w:asciiTheme="minorHAnsi" w:eastAsiaTheme="minorHAnsi" w:hAnsiTheme="minorHAnsi" w:cstheme="minorBidi"/>
          <w:color w:val="auto"/>
        </w:rPr>
        <w:commentReference w:id="21"/>
      </w:r>
    </w:p>
    <w:p w14:paraId="105E24E6" w14:textId="5C7511F1" w:rsidR="00095A20" w:rsidRPr="00095A20" w:rsidRDefault="00095A20" w:rsidP="004E412B">
      <w:pPr>
        <w:pStyle w:val="65ReferencesTextstylesTextstyles"/>
        <w:rPr>
          <w:highlight w:val="yellow"/>
        </w:rPr>
      </w:pPr>
      <w:commentRangeStart w:id="22"/>
      <w:r w:rsidRPr="00095A20">
        <w:rPr>
          <w:highlight w:val="yellow"/>
        </w:rPr>
        <w:lastRenderedPageBreak/>
        <w:t>34.</w:t>
      </w:r>
      <w:r w:rsidRPr="00095A20">
        <w:rPr>
          <w:highlight w:val="yellow"/>
        </w:rPr>
        <w:tab/>
        <w:t xml:space="preserve">Hofmann SG, Smits JA. Cognitive-behavioral therapy for adult anxiety disorders: a meta-analysis of randomized placebo-controlled trials. </w:t>
      </w:r>
      <w:r w:rsidRPr="00095A20">
        <w:rPr>
          <w:i/>
          <w:highlight w:val="yellow"/>
        </w:rPr>
        <w:t>J Clin Psychiatry</w:t>
      </w:r>
      <w:r w:rsidRPr="00095A20">
        <w:rPr>
          <w:highlight w:val="yellow"/>
        </w:rPr>
        <w:t xml:space="preserve"> 2008;</w:t>
      </w:r>
      <w:r w:rsidRPr="00095A20">
        <w:rPr>
          <w:b/>
          <w:highlight w:val="yellow"/>
        </w:rPr>
        <w:t>69</w:t>
      </w:r>
      <w:r w:rsidRPr="00095A20">
        <w:rPr>
          <w:highlight w:val="yellow"/>
        </w:rPr>
        <w:t>:</w:t>
      </w:r>
      <w:r w:rsidRPr="00095A20">
        <w:rPr>
          <w:color w:val="auto"/>
          <w:highlight w:val="yellow"/>
        </w:rPr>
        <w:t>621</w:t>
      </w:r>
      <w:r w:rsidRPr="00095A20">
        <w:rPr>
          <w:color w:val="00B0F0"/>
          <w:highlight w:val="yellow"/>
        </w:rPr>
        <w:t>–</w:t>
      </w:r>
      <w:r w:rsidRPr="00095A20">
        <w:rPr>
          <w:color w:val="auto"/>
          <w:highlight w:val="yellow"/>
        </w:rPr>
        <w:t>32</w:t>
      </w:r>
      <w:r w:rsidRPr="00095A20">
        <w:rPr>
          <w:highlight w:val="yellow"/>
        </w:rPr>
        <w:t>.</w:t>
      </w:r>
      <w:commentRangeEnd w:id="22"/>
      <w:r>
        <w:rPr>
          <w:rStyle w:val="CommentReference"/>
          <w:rFonts w:asciiTheme="minorHAnsi" w:eastAsiaTheme="minorHAnsi" w:hAnsiTheme="minorHAnsi" w:cstheme="minorBidi"/>
          <w:color w:val="auto"/>
        </w:rPr>
        <w:commentReference w:id="22"/>
      </w:r>
    </w:p>
    <w:p w14:paraId="5D011C7E" w14:textId="123E3241" w:rsidR="00095A20" w:rsidRPr="00095A20" w:rsidRDefault="00095A20" w:rsidP="004E412B">
      <w:pPr>
        <w:pStyle w:val="65ReferencesTextstylesTextstyles"/>
        <w:rPr>
          <w:highlight w:val="yellow"/>
        </w:rPr>
      </w:pPr>
      <w:commentRangeStart w:id="23"/>
      <w:r w:rsidRPr="00095A20">
        <w:rPr>
          <w:highlight w:val="yellow"/>
        </w:rPr>
        <w:t>35.</w:t>
      </w:r>
      <w:r w:rsidRPr="00095A20">
        <w:rPr>
          <w:highlight w:val="yellow"/>
        </w:rPr>
        <w:tab/>
        <w:t xml:space="preserve">Ijaz S, Davies P, Williams CJ, Kessler D, Lewis G, Wiles N. Psychological therapies for treatment-resistant depression in adults. </w:t>
      </w:r>
      <w:r w:rsidRPr="00095A20">
        <w:rPr>
          <w:i/>
          <w:highlight w:val="yellow"/>
        </w:rPr>
        <w:t>Cochrane Database Syst Rev</w:t>
      </w:r>
      <w:r w:rsidRPr="00095A20">
        <w:rPr>
          <w:highlight w:val="yellow"/>
        </w:rPr>
        <w:t xml:space="preserve"> 2018;</w:t>
      </w:r>
      <w:r w:rsidRPr="00095A20">
        <w:rPr>
          <w:b/>
          <w:highlight w:val="yellow"/>
        </w:rPr>
        <w:t>5</w:t>
      </w:r>
      <w:r w:rsidRPr="00095A20">
        <w:rPr>
          <w:highlight w:val="yellow"/>
        </w:rPr>
        <w:t>:</w:t>
      </w:r>
      <w:r w:rsidRPr="00095A20">
        <w:rPr>
          <w:color w:val="auto"/>
          <w:highlight w:val="yellow"/>
        </w:rPr>
        <w:t>CD010558</w:t>
      </w:r>
      <w:r w:rsidRPr="00095A20">
        <w:rPr>
          <w:highlight w:val="yellow"/>
        </w:rPr>
        <w:t>. https://doi.org/10.1002/14651858.CD010558.pub2</w:t>
      </w:r>
      <w:commentRangeEnd w:id="23"/>
      <w:r>
        <w:rPr>
          <w:rStyle w:val="CommentReference"/>
          <w:rFonts w:asciiTheme="minorHAnsi" w:eastAsiaTheme="minorHAnsi" w:hAnsiTheme="minorHAnsi" w:cstheme="minorBidi"/>
          <w:color w:val="auto"/>
        </w:rPr>
        <w:commentReference w:id="23"/>
      </w:r>
    </w:p>
    <w:p w14:paraId="6DABC0E8" w14:textId="771AAA12" w:rsidR="00095A20" w:rsidRPr="00095A20" w:rsidRDefault="00095A20" w:rsidP="004E412B">
      <w:pPr>
        <w:pStyle w:val="65ReferencesTextstylesTextstyles"/>
        <w:rPr>
          <w:highlight w:val="yellow"/>
        </w:rPr>
      </w:pPr>
      <w:commentRangeStart w:id="24"/>
      <w:r w:rsidRPr="00095A20">
        <w:rPr>
          <w:highlight w:val="yellow"/>
        </w:rPr>
        <w:t>36.</w:t>
      </w:r>
      <w:r w:rsidRPr="00095A20">
        <w:rPr>
          <w:highlight w:val="yellow"/>
        </w:rPr>
        <w:tab/>
        <w:t xml:space="preserve">Wilson KC, Mottram PG, Vassilas CA. Psychotherapeutic treatments for older depressed people. </w:t>
      </w:r>
      <w:r w:rsidRPr="00095A20">
        <w:rPr>
          <w:i/>
          <w:highlight w:val="yellow"/>
        </w:rPr>
        <w:t>Cochrane Database Syst Rev</w:t>
      </w:r>
      <w:r w:rsidRPr="00095A20">
        <w:rPr>
          <w:highlight w:val="yellow"/>
        </w:rPr>
        <w:t xml:space="preserve"> 2008;</w:t>
      </w:r>
      <w:r w:rsidRPr="00095A20">
        <w:rPr>
          <w:b/>
          <w:highlight w:val="yellow"/>
        </w:rPr>
        <w:t>1</w:t>
      </w:r>
      <w:r w:rsidRPr="00095A20">
        <w:rPr>
          <w:highlight w:val="yellow"/>
        </w:rPr>
        <w:t>:</w:t>
      </w:r>
      <w:r w:rsidRPr="00095A20">
        <w:rPr>
          <w:color w:val="auto"/>
          <w:highlight w:val="yellow"/>
        </w:rPr>
        <w:t>CD004853</w:t>
      </w:r>
      <w:r w:rsidRPr="00095A20">
        <w:rPr>
          <w:highlight w:val="yellow"/>
        </w:rPr>
        <w:t>. https://doi.org/10.1002/14651858.CD004853.pub2</w:t>
      </w:r>
      <w:commentRangeEnd w:id="24"/>
      <w:r>
        <w:rPr>
          <w:rStyle w:val="CommentReference"/>
          <w:rFonts w:asciiTheme="minorHAnsi" w:eastAsiaTheme="minorHAnsi" w:hAnsiTheme="minorHAnsi" w:cstheme="minorBidi"/>
          <w:color w:val="auto"/>
        </w:rPr>
        <w:commentReference w:id="24"/>
      </w:r>
    </w:p>
    <w:p w14:paraId="070DFC68" w14:textId="00C933A2" w:rsidR="004E412B" w:rsidRPr="004E412B" w:rsidRDefault="004E412B" w:rsidP="004E412B">
      <w:pPr>
        <w:pStyle w:val="65ReferencesTextstylesTextstyles"/>
      </w:pPr>
      <w:r w:rsidRPr="004E412B">
        <w:t>37.</w:t>
      </w:r>
      <w:r w:rsidR="00095A20">
        <w:tab/>
      </w:r>
      <w:r w:rsidR="009C1CCB" w:rsidRPr="004E412B">
        <w:t xml:space="preserve">National Collaborating Centre for Mental Health. </w:t>
      </w:r>
      <w:r w:rsidR="00095A20" w:rsidRPr="00095A20">
        <w:rPr>
          <w:i/>
        </w:rPr>
        <w:t>The</w:t>
      </w:r>
      <w:r w:rsidR="009C1CCB" w:rsidRPr="004E412B">
        <w:t xml:space="preserve"> </w:t>
      </w:r>
      <w:r w:rsidR="00095A20" w:rsidRPr="00095A20">
        <w:rPr>
          <w:i/>
        </w:rPr>
        <w:t>Improving</w:t>
      </w:r>
      <w:r w:rsidR="009C1CCB" w:rsidRPr="004E412B">
        <w:t xml:space="preserve"> </w:t>
      </w:r>
      <w:r w:rsidR="00095A20" w:rsidRPr="00095A20">
        <w:rPr>
          <w:i/>
        </w:rPr>
        <w:t>Access</w:t>
      </w:r>
      <w:r w:rsidR="009C1CCB" w:rsidRPr="004E412B">
        <w:t xml:space="preserve"> </w:t>
      </w:r>
      <w:r w:rsidR="00095A20" w:rsidRPr="00095A20">
        <w:rPr>
          <w:i/>
        </w:rPr>
        <w:t>to</w:t>
      </w:r>
      <w:r w:rsidR="009C1CCB" w:rsidRPr="004E412B">
        <w:t xml:space="preserve"> </w:t>
      </w:r>
      <w:r w:rsidR="00095A20" w:rsidRPr="00095A20">
        <w:rPr>
          <w:i/>
        </w:rPr>
        <w:t>Psychological</w:t>
      </w:r>
      <w:r w:rsidR="009C1CCB" w:rsidRPr="004E412B">
        <w:t xml:space="preserve"> </w:t>
      </w:r>
      <w:r w:rsidR="00095A20" w:rsidRPr="00095A20">
        <w:rPr>
          <w:i/>
        </w:rPr>
        <w:t>Therapies</w:t>
      </w:r>
      <w:r w:rsidR="009C1CCB" w:rsidRPr="004E412B">
        <w:t xml:space="preserve"> (</w:t>
      </w:r>
      <w:r w:rsidR="00095A20" w:rsidRPr="00095A20">
        <w:rPr>
          <w:i/>
        </w:rPr>
        <w:t>IAPT</w:t>
      </w:r>
      <w:r w:rsidR="009C1CCB" w:rsidRPr="004E412B">
        <w:t xml:space="preserve">) </w:t>
      </w:r>
      <w:r w:rsidR="00095A20" w:rsidRPr="00095A20">
        <w:rPr>
          <w:i/>
        </w:rPr>
        <w:t>Pathway</w:t>
      </w:r>
      <w:r w:rsidR="009C1CCB" w:rsidRPr="004E412B">
        <w:t xml:space="preserve"> </w:t>
      </w:r>
      <w:r w:rsidR="00095A20" w:rsidRPr="00095A20">
        <w:rPr>
          <w:i/>
        </w:rPr>
        <w:t>for</w:t>
      </w:r>
      <w:r w:rsidR="009C1CCB" w:rsidRPr="004E412B">
        <w:t xml:space="preserve"> </w:t>
      </w:r>
      <w:r w:rsidR="00095A20" w:rsidRPr="00095A20">
        <w:rPr>
          <w:i/>
        </w:rPr>
        <w:t>People</w:t>
      </w:r>
      <w:r w:rsidR="009C1CCB" w:rsidRPr="004E412B">
        <w:t xml:space="preserve"> </w:t>
      </w:r>
      <w:r w:rsidR="00095A20" w:rsidRPr="00095A20">
        <w:rPr>
          <w:i/>
        </w:rPr>
        <w:t>with</w:t>
      </w:r>
      <w:r w:rsidR="009C1CCB" w:rsidRPr="004E412B">
        <w:t xml:space="preserve"> </w:t>
      </w:r>
      <w:r w:rsidR="00095A20" w:rsidRPr="00095A20">
        <w:rPr>
          <w:i/>
        </w:rPr>
        <w:t>Long</w:t>
      </w:r>
      <w:r w:rsidR="009C1CCB" w:rsidRPr="004E412B">
        <w:t>-</w:t>
      </w:r>
      <w:r w:rsidR="00095A20" w:rsidRPr="00095A20">
        <w:rPr>
          <w:i/>
        </w:rPr>
        <w:t>term</w:t>
      </w:r>
      <w:r w:rsidR="009C1CCB" w:rsidRPr="004E412B">
        <w:t xml:space="preserve"> </w:t>
      </w:r>
      <w:r w:rsidR="00095A20" w:rsidRPr="00095A20">
        <w:rPr>
          <w:i/>
        </w:rPr>
        <w:t>Physical</w:t>
      </w:r>
      <w:r w:rsidR="009C1CCB" w:rsidRPr="004E412B">
        <w:t xml:space="preserve"> </w:t>
      </w:r>
      <w:r w:rsidR="00095A20" w:rsidRPr="00095A20">
        <w:rPr>
          <w:i/>
        </w:rPr>
        <w:t>Health</w:t>
      </w:r>
      <w:r w:rsidR="009C1CCB" w:rsidRPr="004E412B">
        <w:t xml:space="preserve"> </w:t>
      </w:r>
      <w:r w:rsidR="00095A20" w:rsidRPr="00095A20">
        <w:rPr>
          <w:i/>
        </w:rPr>
        <w:t>Conditions</w:t>
      </w:r>
      <w:r w:rsidR="009C1CCB" w:rsidRPr="004E412B">
        <w:t xml:space="preserve"> </w:t>
      </w:r>
      <w:r w:rsidR="00095A20" w:rsidRPr="00095A20">
        <w:rPr>
          <w:i/>
        </w:rPr>
        <w:t>and</w:t>
      </w:r>
      <w:r w:rsidR="009C1CCB" w:rsidRPr="004E412B">
        <w:t xml:space="preserve"> </w:t>
      </w:r>
      <w:r w:rsidR="00095A20" w:rsidRPr="00095A20">
        <w:rPr>
          <w:i/>
        </w:rPr>
        <w:t>Medically</w:t>
      </w:r>
      <w:r w:rsidR="009C1CCB" w:rsidRPr="004E412B">
        <w:t xml:space="preserve"> </w:t>
      </w:r>
      <w:r w:rsidR="00095A20" w:rsidRPr="00095A20">
        <w:rPr>
          <w:i/>
        </w:rPr>
        <w:t>Unexplained</w:t>
      </w:r>
      <w:r w:rsidR="009C1CCB" w:rsidRPr="004E412B">
        <w:t xml:space="preserve"> </w:t>
      </w:r>
      <w:r w:rsidR="00095A20" w:rsidRPr="00095A20">
        <w:rPr>
          <w:i/>
        </w:rPr>
        <w:t>Symptoms</w:t>
      </w:r>
      <w:r w:rsidR="009C1CCB" w:rsidRPr="004E412B">
        <w:t xml:space="preserve">. </w:t>
      </w:r>
      <w:r w:rsidR="00095A20" w:rsidRPr="00095A20">
        <w:rPr>
          <w:i/>
        </w:rPr>
        <w:t>Full</w:t>
      </w:r>
      <w:r w:rsidR="009C1CCB" w:rsidRPr="004E412B">
        <w:t xml:space="preserve"> </w:t>
      </w:r>
      <w:r w:rsidR="00095A20" w:rsidRPr="00095A20">
        <w:rPr>
          <w:i/>
        </w:rPr>
        <w:t>implementation</w:t>
      </w:r>
      <w:r w:rsidR="009C1CCB" w:rsidRPr="004E412B">
        <w:t xml:space="preserve"> </w:t>
      </w:r>
      <w:r w:rsidR="00095A20" w:rsidRPr="00095A20">
        <w:rPr>
          <w:i/>
        </w:rPr>
        <w:t>guidance</w:t>
      </w:r>
      <w:r w:rsidR="009C1CCB" w:rsidRPr="004E412B">
        <w:t>. London: National Collaborating Centre for Mental Health; 2018</w:t>
      </w:r>
    </w:p>
    <w:p w14:paraId="09EC2320" w14:textId="280BC142" w:rsidR="004E412B" w:rsidRPr="004E412B" w:rsidRDefault="004E412B" w:rsidP="004E412B">
      <w:pPr>
        <w:pStyle w:val="65ReferencesTextstylesTextstyles"/>
      </w:pPr>
      <w:r w:rsidRPr="004E412B">
        <w:t>38.</w:t>
      </w:r>
      <w:r w:rsidR="00095A20">
        <w:tab/>
      </w:r>
      <w:r w:rsidR="009C1CCB" w:rsidRPr="004E412B">
        <w:t xml:space="preserve">National Institute for Health and Clinical Excellence.  </w:t>
      </w:r>
      <w:r w:rsidR="00095A20" w:rsidRPr="00095A20">
        <w:rPr>
          <w:i/>
        </w:rPr>
        <w:t>Depression</w:t>
      </w:r>
      <w:r w:rsidR="009C1CCB" w:rsidRPr="004E412B">
        <w:t xml:space="preserve"> </w:t>
      </w:r>
      <w:r w:rsidR="00095A20" w:rsidRPr="00095A20">
        <w:rPr>
          <w:i/>
        </w:rPr>
        <w:t>in</w:t>
      </w:r>
      <w:r w:rsidR="009C1CCB" w:rsidRPr="004E412B">
        <w:t xml:space="preserve"> </w:t>
      </w:r>
      <w:r w:rsidR="00095A20" w:rsidRPr="00095A20">
        <w:rPr>
          <w:i/>
        </w:rPr>
        <w:t>adults</w:t>
      </w:r>
      <w:r w:rsidR="009C1CCB" w:rsidRPr="004E412B">
        <w:t xml:space="preserve"> </w:t>
      </w:r>
      <w:r w:rsidR="00095A20" w:rsidRPr="00095A20">
        <w:rPr>
          <w:i/>
        </w:rPr>
        <w:t>with</w:t>
      </w:r>
      <w:r w:rsidR="009C1CCB" w:rsidRPr="004E412B">
        <w:t xml:space="preserve"> </w:t>
      </w:r>
      <w:r w:rsidR="00095A20" w:rsidRPr="00095A20">
        <w:rPr>
          <w:i/>
        </w:rPr>
        <w:t>a</w:t>
      </w:r>
      <w:r w:rsidR="009C1CCB" w:rsidRPr="004E412B">
        <w:t xml:space="preserve"> </w:t>
      </w:r>
      <w:r w:rsidR="00095A20" w:rsidRPr="00095A20">
        <w:rPr>
          <w:i/>
        </w:rPr>
        <w:t>chronic</w:t>
      </w:r>
      <w:r w:rsidR="009C1CCB" w:rsidRPr="004E412B">
        <w:t xml:space="preserve"> </w:t>
      </w:r>
      <w:r w:rsidR="00095A20" w:rsidRPr="00095A20">
        <w:rPr>
          <w:i/>
        </w:rPr>
        <w:t>physical</w:t>
      </w:r>
      <w:r w:rsidR="009C1CCB" w:rsidRPr="004E412B">
        <w:t xml:space="preserve"> </w:t>
      </w:r>
      <w:r w:rsidR="00095A20" w:rsidRPr="00095A20">
        <w:rPr>
          <w:i/>
        </w:rPr>
        <w:t>health</w:t>
      </w:r>
      <w:r w:rsidR="009C1CCB" w:rsidRPr="004E412B">
        <w:t xml:space="preserve"> </w:t>
      </w:r>
      <w:r w:rsidR="00095A20" w:rsidRPr="00095A20">
        <w:rPr>
          <w:i/>
        </w:rPr>
        <w:t>problem</w:t>
      </w:r>
      <w:r w:rsidR="009C1CCB" w:rsidRPr="004E412B">
        <w:t xml:space="preserve">: </w:t>
      </w:r>
      <w:r w:rsidR="00095A20" w:rsidRPr="00095A20">
        <w:rPr>
          <w:i/>
        </w:rPr>
        <w:t>recognition</w:t>
      </w:r>
      <w:r w:rsidR="009C1CCB" w:rsidRPr="004E412B">
        <w:t xml:space="preserve"> </w:t>
      </w:r>
      <w:r w:rsidR="00095A20" w:rsidRPr="00095A20">
        <w:rPr>
          <w:i/>
        </w:rPr>
        <w:t>and</w:t>
      </w:r>
      <w:r w:rsidR="009C1CCB" w:rsidRPr="004E412B">
        <w:t xml:space="preserve"> </w:t>
      </w:r>
      <w:r w:rsidR="00095A20" w:rsidRPr="00095A20">
        <w:rPr>
          <w:i/>
        </w:rPr>
        <w:t>management</w:t>
      </w:r>
      <w:r w:rsidR="009C1CCB" w:rsidRPr="004E412B">
        <w:rPr>
          <w:rFonts w:eastAsiaTheme="minorEastAsia"/>
        </w:rPr>
        <w:t xml:space="preserve"> [</w:t>
      </w:r>
      <w:r w:rsidRPr="004E412B">
        <w:rPr>
          <w:rFonts w:eastAsiaTheme="minorEastAsia"/>
        </w:rPr>
        <w:t>CG91</w:t>
      </w:r>
      <w:r w:rsidR="009C1CCB" w:rsidRPr="004E412B">
        <w:rPr>
          <w:rFonts w:eastAsiaTheme="minorEastAsia"/>
        </w:rPr>
        <w:t xml:space="preserve">]  URL: </w:t>
      </w:r>
      <w:r w:rsidR="009C1CCB" w:rsidRPr="004E412B">
        <w:t>https://www.nice.org.uk/guidance/cg91</w:t>
      </w:r>
      <w:r w:rsidR="009C1CCB" w:rsidRPr="004E412B">
        <w:rPr>
          <w:rFonts w:eastAsiaTheme="minorEastAsia"/>
        </w:rPr>
        <w:t xml:space="preserve"> </w:t>
      </w:r>
      <w:r w:rsidR="009C1CCB" w:rsidRPr="004E412B">
        <w:t>(Accessed 19 October 2021)</w:t>
      </w:r>
    </w:p>
    <w:p w14:paraId="1272E0D7" w14:textId="54FB7929" w:rsidR="00095A20" w:rsidRPr="00095A20" w:rsidRDefault="00095A20" w:rsidP="004E412B">
      <w:pPr>
        <w:pStyle w:val="65ReferencesTextstylesTextstyles"/>
        <w:rPr>
          <w:highlight w:val="yellow"/>
        </w:rPr>
      </w:pPr>
      <w:commentRangeStart w:id="25"/>
      <w:r w:rsidRPr="00095A20">
        <w:rPr>
          <w:highlight w:val="yellow"/>
        </w:rPr>
        <w:t>39.</w:t>
      </w:r>
      <w:r w:rsidRPr="00095A20">
        <w:rPr>
          <w:highlight w:val="yellow"/>
        </w:rPr>
        <w:tab/>
        <w:t xml:space="preserve">Clark DM. Implementing NICE guidelines for the psychological treatment of depression and anxiety disorders: the IAPT experience. </w:t>
      </w:r>
      <w:r w:rsidRPr="00095A20">
        <w:rPr>
          <w:i/>
          <w:highlight w:val="yellow"/>
        </w:rPr>
        <w:t>Int Rev Psychiatry</w:t>
      </w:r>
      <w:r w:rsidRPr="00095A20">
        <w:rPr>
          <w:highlight w:val="yellow"/>
        </w:rPr>
        <w:t xml:space="preserve"> 2011;</w:t>
      </w:r>
      <w:r w:rsidRPr="00095A20">
        <w:rPr>
          <w:b/>
          <w:highlight w:val="yellow"/>
        </w:rPr>
        <w:t>23</w:t>
      </w:r>
      <w:r w:rsidRPr="00095A20">
        <w:rPr>
          <w:highlight w:val="yellow"/>
        </w:rPr>
        <w:t>:</w:t>
      </w:r>
      <w:r w:rsidRPr="00095A20">
        <w:rPr>
          <w:color w:val="auto"/>
          <w:highlight w:val="yellow"/>
        </w:rPr>
        <w:t>318</w:t>
      </w:r>
      <w:r w:rsidRPr="00095A20">
        <w:rPr>
          <w:color w:val="00B0F0"/>
          <w:highlight w:val="yellow"/>
        </w:rPr>
        <w:t>–</w:t>
      </w:r>
      <w:r w:rsidRPr="00095A20">
        <w:rPr>
          <w:color w:val="auto"/>
          <w:highlight w:val="yellow"/>
        </w:rPr>
        <w:t>27</w:t>
      </w:r>
      <w:r w:rsidRPr="00095A20">
        <w:rPr>
          <w:highlight w:val="yellow"/>
        </w:rPr>
        <w:t>. https://doi.org/10.3109/09540261.2011.606803</w:t>
      </w:r>
      <w:commentRangeEnd w:id="25"/>
      <w:r>
        <w:rPr>
          <w:rStyle w:val="CommentReference"/>
          <w:rFonts w:asciiTheme="minorHAnsi" w:eastAsiaTheme="minorHAnsi" w:hAnsiTheme="minorHAnsi" w:cstheme="minorBidi"/>
          <w:color w:val="auto"/>
        </w:rPr>
        <w:commentReference w:id="25"/>
      </w:r>
    </w:p>
    <w:p w14:paraId="2C33F874" w14:textId="42A6D0DD" w:rsidR="00095A20" w:rsidRPr="00095A20" w:rsidRDefault="00095A20" w:rsidP="004E412B">
      <w:pPr>
        <w:pStyle w:val="65ReferencesTextstylesTextstyles"/>
        <w:rPr>
          <w:highlight w:val="yellow"/>
        </w:rPr>
      </w:pPr>
      <w:commentRangeStart w:id="26"/>
      <w:r w:rsidRPr="00095A20">
        <w:rPr>
          <w:highlight w:val="yellow"/>
        </w:rPr>
        <w:t>40.</w:t>
      </w:r>
      <w:r w:rsidRPr="00095A20">
        <w:rPr>
          <w:highlight w:val="yellow"/>
        </w:rPr>
        <w:tab/>
        <w:t xml:space="preserve">Beltman MW, Voshaar RC, Speckens AE. Cognitive-behavioural therapy for depression in people with a somatic disease: meta-analysis of randomised controlled trials. </w:t>
      </w:r>
      <w:r w:rsidRPr="00095A20">
        <w:rPr>
          <w:i/>
          <w:highlight w:val="yellow"/>
        </w:rPr>
        <w:t>Br J Psychiatry</w:t>
      </w:r>
      <w:r w:rsidRPr="00095A20">
        <w:rPr>
          <w:highlight w:val="yellow"/>
        </w:rPr>
        <w:t xml:space="preserve"> 2010;</w:t>
      </w:r>
      <w:r w:rsidRPr="00095A20">
        <w:rPr>
          <w:b/>
          <w:highlight w:val="yellow"/>
        </w:rPr>
        <w:t>197</w:t>
      </w:r>
      <w:r w:rsidRPr="00095A20">
        <w:rPr>
          <w:highlight w:val="yellow"/>
        </w:rPr>
        <w:t>:</w:t>
      </w:r>
      <w:r w:rsidRPr="00095A20">
        <w:rPr>
          <w:color w:val="auto"/>
          <w:highlight w:val="yellow"/>
        </w:rPr>
        <w:t>11</w:t>
      </w:r>
      <w:r>
        <w:rPr>
          <w:color w:val="00B0F0"/>
          <w:highlight w:val="yellow"/>
        </w:rPr>
        <w:t>–</w:t>
      </w:r>
      <w:r w:rsidRPr="00095A20">
        <w:rPr>
          <w:color w:val="auto"/>
          <w:highlight w:val="yellow"/>
        </w:rPr>
        <w:t>19</w:t>
      </w:r>
      <w:r w:rsidRPr="00095A20">
        <w:rPr>
          <w:highlight w:val="yellow"/>
        </w:rPr>
        <w:t>. https://doi.org/10.1192/bjp.bp.109.064675</w:t>
      </w:r>
      <w:commentRangeEnd w:id="26"/>
      <w:r>
        <w:rPr>
          <w:rStyle w:val="CommentReference"/>
          <w:rFonts w:asciiTheme="minorHAnsi" w:eastAsiaTheme="minorHAnsi" w:hAnsiTheme="minorHAnsi" w:cstheme="minorBidi"/>
          <w:color w:val="auto"/>
        </w:rPr>
        <w:commentReference w:id="26"/>
      </w:r>
    </w:p>
    <w:p w14:paraId="780E03A2" w14:textId="6E75A357" w:rsidR="00095A20" w:rsidRPr="00095A20" w:rsidRDefault="00095A20" w:rsidP="004E412B">
      <w:pPr>
        <w:pStyle w:val="65ReferencesTextstylesTextstyles"/>
        <w:rPr>
          <w:highlight w:val="yellow"/>
        </w:rPr>
      </w:pPr>
      <w:commentRangeStart w:id="27"/>
      <w:commentRangeStart w:id="28"/>
      <w:r w:rsidRPr="00095A20">
        <w:rPr>
          <w:highlight w:val="yellow"/>
        </w:rPr>
        <w:t>41.</w:t>
      </w:r>
      <w:r w:rsidRPr="00095A20">
        <w:rPr>
          <w:highlight w:val="yellow"/>
        </w:rPr>
        <w:tab/>
        <w:t xml:space="preserve">van Straten A, Geraedts A, Verdonck-de Leeuw I, Andersson G, Cuijpers P. Psychological treatment of depressive symptoms in patients with medical disorders: a meta-analysis. </w:t>
      </w:r>
      <w:r w:rsidRPr="00095A20">
        <w:rPr>
          <w:i/>
          <w:highlight w:val="yellow"/>
        </w:rPr>
        <w:t>J Psychosom Res</w:t>
      </w:r>
      <w:r w:rsidRPr="00095A20">
        <w:rPr>
          <w:highlight w:val="yellow"/>
        </w:rPr>
        <w:t xml:space="preserve"> 2010;</w:t>
      </w:r>
      <w:r w:rsidRPr="00095A20">
        <w:rPr>
          <w:b/>
          <w:highlight w:val="yellow"/>
        </w:rPr>
        <w:t>69</w:t>
      </w:r>
      <w:r w:rsidRPr="00095A20">
        <w:rPr>
          <w:highlight w:val="yellow"/>
        </w:rPr>
        <w:t>:</w:t>
      </w:r>
      <w:r w:rsidRPr="00095A20">
        <w:rPr>
          <w:color w:val="auto"/>
          <w:highlight w:val="yellow"/>
        </w:rPr>
        <w:t>23</w:t>
      </w:r>
      <w:r w:rsidRPr="00095A20">
        <w:rPr>
          <w:color w:val="00B0F0"/>
          <w:highlight w:val="yellow"/>
        </w:rPr>
        <w:t>–</w:t>
      </w:r>
      <w:r w:rsidRPr="00095A20">
        <w:rPr>
          <w:color w:val="auto"/>
          <w:highlight w:val="yellow"/>
        </w:rPr>
        <w:t>32</w:t>
      </w:r>
      <w:r w:rsidRPr="00095A20">
        <w:rPr>
          <w:highlight w:val="yellow"/>
        </w:rPr>
        <w:t>. https://doi.org/10.1016/j.jpsychores.2010.01.019</w:t>
      </w:r>
      <w:commentRangeEnd w:id="27"/>
      <w:r>
        <w:rPr>
          <w:rStyle w:val="CommentReference"/>
          <w:rFonts w:asciiTheme="minorHAnsi" w:eastAsiaTheme="minorHAnsi" w:hAnsiTheme="minorHAnsi" w:cstheme="minorBidi"/>
          <w:color w:val="auto"/>
        </w:rPr>
        <w:commentReference w:id="27"/>
      </w:r>
      <w:commentRangeEnd w:id="28"/>
      <w:r>
        <w:rPr>
          <w:rStyle w:val="CommentReference"/>
          <w:rFonts w:asciiTheme="minorHAnsi" w:eastAsiaTheme="minorHAnsi" w:hAnsiTheme="minorHAnsi" w:cstheme="minorBidi"/>
          <w:color w:val="auto"/>
        </w:rPr>
        <w:commentReference w:id="28"/>
      </w:r>
    </w:p>
    <w:p w14:paraId="6B581DA6" w14:textId="2BFE3830" w:rsidR="00095A20" w:rsidRPr="00095A20" w:rsidRDefault="00095A20" w:rsidP="004E412B">
      <w:pPr>
        <w:pStyle w:val="65ReferencesTextstylesTextstyles"/>
        <w:rPr>
          <w:highlight w:val="yellow"/>
        </w:rPr>
      </w:pPr>
      <w:commentRangeStart w:id="29"/>
      <w:r w:rsidRPr="00095A20">
        <w:rPr>
          <w:highlight w:val="yellow"/>
        </w:rPr>
        <w:t>42.</w:t>
      </w:r>
      <w:r w:rsidRPr="00095A20">
        <w:rPr>
          <w:highlight w:val="yellow"/>
        </w:rPr>
        <w:tab/>
        <w:t xml:space="preserve">Reavell J, Hopkinson M, Clarkesmith D, Lane DA. Effectiveness of Cognitive Behavioral Therapy for Depression and Anxiety in Patients With Cardiovascular Disease: A Systematic Review and Meta-Analysis. </w:t>
      </w:r>
      <w:r w:rsidRPr="00095A20">
        <w:rPr>
          <w:i/>
          <w:highlight w:val="yellow"/>
        </w:rPr>
        <w:t>Psychosom Med</w:t>
      </w:r>
      <w:r w:rsidRPr="00095A20">
        <w:rPr>
          <w:highlight w:val="yellow"/>
        </w:rPr>
        <w:t xml:space="preserve"> 2018;</w:t>
      </w:r>
      <w:r w:rsidRPr="00095A20">
        <w:rPr>
          <w:b/>
          <w:highlight w:val="yellow"/>
        </w:rPr>
        <w:t>80</w:t>
      </w:r>
      <w:r w:rsidRPr="00095A20">
        <w:rPr>
          <w:highlight w:val="yellow"/>
        </w:rPr>
        <w:t>:</w:t>
      </w:r>
      <w:r w:rsidRPr="00095A20">
        <w:rPr>
          <w:color w:val="auto"/>
          <w:highlight w:val="yellow"/>
        </w:rPr>
        <w:t>742</w:t>
      </w:r>
      <w:r>
        <w:rPr>
          <w:color w:val="00B0F0"/>
          <w:highlight w:val="yellow"/>
        </w:rPr>
        <w:t>–</w:t>
      </w:r>
      <w:r w:rsidRPr="00095A20">
        <w:rPr>
          <w:color w:val="auto"/>
          <w:highlight w:val="yellow"/>
        </w:rPr>
        <w:t>53</w:t>
      </w:r>
      <w:r w:rsidRPr="00095A20">
        <w:rPr>
          <w:highlight w:val="yellow"/>
        </w:rPr>
        <w:t>. https://doi.org/10.1097/PSY.0000000000000626</w:t>
      </w:r>
      <w:commentRangeEnd w:id="29"/>
      <w:r>
        <w:rPr>
          <w:rStyle w:val="CommentReference"/>
          <w:rFonts w:asciiTheme="minorHAnsi" w:eastAsiaTheme="minorHAnsi" w:hAnsiTheme="minorHAnsi" w:cstheme="minorBidi"/>
          <w:color w:val="auto"/>
        </w:rPr>
        <w:commentReference w:id="29"/>
      </w:r>
    </w:p>
    <w:p w14:paraId="24B62533" w14:textId="6601CD7A" w:rsidR="00095A20" w:rsidRPr="00095A20" w:rsidRDefault="00095A20" w:rsidP="004E412B">
      <w:pPr>
        <w:pStyle w:val="65ReferencesTextstylesTextstyles"/>
        <w:rPr>
          <w:highlight w:val="yellow"/>
        </w:rPr>
      </w:pPr>
      <w:commentRangeStart w:id="30"/>
      <w:r w:rsidRPr="00095A20">
        <w:rPr>
          <w:highlight w:val="yellow"/>
        </w:rPr>
        <w:t>43.</w:t>
      </w:r>
      <w:r w:rsidRPr="00095A20">
        <w:rPr>
          <w:highlight w:val="yellow"/>
        </w:rPr>
        <w:tab/>
        <w:t>Sanjida S, McPhail SM, Shaw J, Couper J, Kissane D, Price MA, Janda M. Are psychological interventions effective on anxiety in cancer patients? A systematic review and meta-analyses. Psycho-Oncology 2018;</w:t>
      </w:r>
      <w:r w:rsidRPr="00095A20">
        <w:rPr>
          <w:b/>
          <w:highlight w:val="yellow"/>
        </w:rPr>
        <w:t>27</w:t>
      </w:r>
      <w:r w:rsidRPr="00095A20">
        <w:rPr>
          <w:highlight w:val="yellow"/>
        </w:rPr>
        <w:t>:</w:t>
      </w:r>
      <w:r w:rsidRPr="00095A20">
        <w:rPr>
          <w:color w:val="auto"/>
          <w:highlight w:val="yellow"/>
        </w:rPr>
        <w:t>2063</w:t>
      </w:r>
      <w:r>
        <w:rPr>
          <w:color w:val="00B0F0"/>
          <w:highlight w:val="yellow"/>
        </w:rPr>
        <w:t>–</w:t>
      </w:r>
      <w:r w:rsidRPr="00095A20">
        <w:rPr>
          <w:color w:val="auto"/>
          <w:highlight w:val="yellow"/>
        </w:rPr>
        <w:t>76</w:t>
      </w:r>
      <w:r w:rsidRPr="00095A20">
        <w:rPr>
          <w:highlight w:val="yellow"/>
        </w:rPr>
        <w:t>. https://doi.org/10.1002/pon.4794</w:t>
      </w:r>
      <w:commentRangeEnd w:id="30"/>
      <w:r>
        <w:rPr>
          <w:rStyle w:val="CommentReference"/>
          <w:rFonts w:asciiTheme="minorHAnsi" w:eastAsiaTheme="minorHAnsi" w:hAnsiTheme="minorHAnsi" w:cstheme="minorBidi"/>
          <w:color w:val="auto"/>
        </w:rPr>
        <w:commentReference w:id="30"/>
      </w:r>
    </w:p>
    <w:p w14:paraId="0D76615F" w14:textId="07DC8AFF" w:rsidR="00095A20" w:rsidRPr="00095A20" w:rsidRDefault="00095A20" w:rsidP="004E412B">
      <w:pPr>
        <w:pStyle w:val="65ReferencesTextstylesTextstyles"/>
        <w:rPr>
          <w:highlight w:val="yellow"/>
        </w:rPr>
      </w:pPr>
      <w:commentRangeStart w:id="31"/>
      <w:commentRangeStart w:id="32"/>
      <w:r w:rsidRPr="00095A20">
        <w:rPr>
          <w:highlight w:val="yellow"/>
        </w:rPr>
        <w:t>44.</w:t>
      </w:r>
      <w:r w:rsidRPr="00095A20">
        <w:rPr>
          <w:highlight w:val="yellow"/>
        </w:rPr>
        <w:tab/>
        <w:t xml:space="preserve">Lamb SE, Lall R, Hansen Z, Castelnuovo E, Withers EJ, Nichols V, </w:t>
      </w:r>
      <w:r w:rsidRPr="00095A20">
        <w:rPr>
          <w:i/>
          <w:highlight w:val="yellow"/>
        </w:rPr>
        <w:t>et al</w:t>
      </w:r>
      <w:r w:rsidRPr="00095A20">
        <w:rPr>
          <w:highlight w:val="yellow"/>
        </w:rPr>
        <w:t xml:space="preserve">. A multicentred randomised controlled trial of a primary care-based cognitive behavioural programme for low back pain. The Back Skills Training (BeST) trial. </w:t>
      </w:r>
      <w:r w:rsidRPr="00095A20">
        <w:rPr>
          <w:i/>
          <w:highlight w:val="yellow"/>
        </w:rPr>
        <w:t>Health Technol Assess</w:t>
      </w:r>
      <w:r w:rsidRPr="00095A20">
        <w:rPr>
          <w:highlight w:val="yellow"/>
        </w:rPr>
        <w:t xml:space="preserve"> 2010;</w:t>
      </w:r>
      <w:r w:rsidRPr="00095A20">
        <w:rPr>
          <w:b/>
          <w:highlight w:val="yellow"/>
        </w:rPr>
        <w:t>14</w:t>
      </w:r>
      <w:r w:rsidRPr="00095A20">
        <w:rPr>
          <w:highlight w:val="yellow"/>
        </w:rPr>
        <w:t>(41). https://doi.org/10.3310/hta14410</w:t>
      </w:r>
      <w:commentRangeEnd w:id="31"/>
      <w:r>
        <w:rPr>
          <w:rStyle w:val="CommentReference"/>
          <w:rFonts w:asciiTheme="minorHAnsi" w:eastAsiaTheme="minorHAnsi" w:hAnsiTheme="minorHAnsi" w:cstheme="minorBidi"/>
          <w:color w:val="auto"/>
        </w:rPr>
        <w:commentReference w:id="31"/>
      </w:r>
      <w:commentRangeEnd w:id="32"/>
      <w:r>
        <w:rPr>
          <w:rStyle w:val="CommentReference"/>
          <w:rFonts w:asciiTheme="minorHAnsi" w:eastAsiaTheme="minorHAnsi" w:hAnsiTheme="minorHAnsi" w:cstheme="minorBidi"/>
          <w:color w:val="auto"/>
        </w:rPr>
        <w:commentReference w:id="32"/>
      </w:r>
    </w:p>
    <w:p w14:paraId="1816AB91" w14:textId="32CD079F" w:rsidR="00095A20" w:rsidRPr="00095A20" w:rsidRDefault="00095A20" w:rsidP="004E412B">
      <w:pPr>
        <w:pStyle w:val="65ReferencesTextstylesTextstyles"/>
        <w:rPr>
          <w:highlight w:val="yellow"/>
        </w:rPr>
      </w:pPr>
      <w:commentRangeStart w:id="33"/>
      <w:r w:rsidRPr="00095A20">
        <w:rPr>
          <w:highlight w:val="yellow"/>
        </w:rPr>
        <w:t>45.</w:t>
      </w:r>
      <w:r w:rsidRPr="00095A20">
        <w:rPr>
          <w:highlight w:val="yellow"/>
        </w:rPr>
        <w:tab/>
        <w:t xml:space="preserve">Pollok J, van Agteren JE, Esterman AJ, Carson-Chahhoud KV. Psychological therapies for the treatment of depression in chronic obstructive pulmonary disease. </w:t>
      </w:r>
      <w:r w:rsidRPr="00095A20">
        <w:rPr>
          <w:i/>
          <w:highlight w:val="yellow"/>
        </w:rPr>
        <w:t>Cochrane Database Syst Rev</w:t>
      </w:r>
      <w:r w:rsidRPr="00095A20">
        <w:rPr>
          <w:highlight w:val="yellow"/>
        </w:rPr>
        <w:t xml:space="preserve"> 2019;</w:t>
      </w:r>
      <w:r w:rsidRPr="00095A20">
        <w:rPr>
          <w:b/>
          <w:highlight w:val="yellow"/>
        </w:rPr>
        <w:t>3</w:t>
      </w:r>
      <w:r w:rsidRPr="00095A20">
        <w:rPr>
          <w:highlight w:val="yellow"/>
        </w:rPr>
        <w:t>:</w:t>
      </w:r>
      <w:r w:rsidRPr="00095A20">
        <w:rPr>
          <w:color w:val="auto"/>
          <w:highlight w:val="yellow"/>
        </w:rPr>
        <w:t>CD012347</w:t>
      </w:r>
      <w:r w:rsidRPr="00095A20">
        <w:rPr>
          <w:highlight w:val="yellow"/>
        </w:rPr>
        <w:t>. https://doi.org/10.1002/14651858.CD012347.pub2</w:t>
      </w:r>
      <w:commentRangeEnd w:id="33"/>
      <w:r>
        <w:rPr>
          <w:rStyle w:val="CommentReference"/>
          <w:rFonts w:asciiTheme="minorHAnsi" w:eastAsiaTheme="minorHAnsi" w:hAnsiTheme="minorHAnsi" w:cstheme="minorBidi"/>
          <w:color w:val="auto"/>
        </w:rPr>
        <w:commentReference w:id="33"/>
      </w:r>
    </w:p>
    <w:p w14:paraId="338ECECF" w14:textId="3438A184" w:rsidR="004E412B" w:rsidRPr="004E412B" w:rsidRDefault="004E412B" w:rsidP="004E412B">
      <w:pPr>
        <w:pStyle w:val="65ReferencesTextstylesTextstyles"/>
      </w:pPr>
      <w:r w:rsidRPr="004E412B">
        <w:t>46.</w:t>
      </w:r>
      <w:r w:rsidR="00095A20">
        <w:tab/>
      </w:r>
      <w:r w:rsidR="009C1CCB" w:rsidRPr="004E412B">
        <w:t xml:space="preserve">Bolton CE, Bevan-Smith EF, Blakey JD, Crowe P, Elkin SL, Garrod R, </w:t>
      </w:r>
      <w:r w:rsidR="00095A20" w:rsidRPr="00095A20">
        <w:rPr>
          <w:i/>
        </w:rPr>
        <w:t>et</w:t>
      </w:r>
      <w:r w:rsidR="009C1CCB" w:rsidRPr="004E412B">
        <w:t xml:space="preserve"> </w:t>
      </w:r>
      <w:r w:rsidR="00095A20" w:rsidRPr="00095A20">
        <w:rPr>
          <w:i/>
        </w:rPr>
        <w:t>al</w:t>
      </w:r>
      <w:r w:rsidR="009C1CCB" w:rsidRPr="004E412B">
        <w:t xml:space="preserve">.  BTS Guideline on Pulmonary Rehabilitation in Adults.  </w:t>
      </w:r>
      <w:r w:rsidR="00095A20" w:rsidRPr="00095A20">
        <w:rPr>
          <w:i/>
        </w:rPr>
        <w:t>Thorax</w:t>
      </w:r>
      <w:r w:rsidR="009C1CCB" w:rsidRPr="004E412B">
        <w:t xml:space="preserve"> 2013;</w:t>
      </w:r>
      <w:r w:rsidR="00095A20" w:rsidRPr="00095A20">
        <w:rPr>
          <w:b/>
        </w:rPr>
        <w:t>68</w:t>
      </w:r>
      <w:r w:rsidR="009C1CCB" w:rsidRPr="004E412B">
        <w:t>:ii1–ii30</w:t>
      </w:r>
    </w:p>
    <w:p w14:paraId="192B6859" w14:textId="39C3E000" w:rsidR="004E412B" w:rsidRPr="004E412B" w:rsidRDefault="004E412B" w:rsidP="004E412B">
      <w:pPr>
        <w:pStyle w:val="65ReferencesTextstylesTextstyles"/>
      </w:pPr>
      <w:r w:rsidRPr="004E412B">
        <w:t>47.</w:t>
      </w:r>
      <w:r w:rsidR="00095A20">
        <w:tab/>
      </w:r>
      <w:r w:rsidR="009C1CCB" w:rsidRPr="004E412B">
        <w:t xml:space="preserve">Rochester CL, Vogiatzis I, Holland AE, Lareau SC, Marciniuk DD, Puhan MA, </w:t>
      </w:r>
      <w:r w:rsidR="00095A20" w:rsidRPr="00095A20">
        <w:rPr>
          <w:i/>
        </w:rPr>
        <w:t>et</w:t>
      </w:r>
      <w:r w:rsidR="009C1CCB" w:rsidRPr="004E412B">
        <w:t xml:space="preserve"> </w:t>
      </w:r>
      <w:r w:rsidR="00095A20" w:rsidRPr="00095A20">
        <w:rPr>
          <w:i/>
        </w:rPr>
        <w:t>al</w:t>
      </w:r>
      <w:r w:rsidR="009C1CCB" w:rsidRPr="004E412B">
        <w:t xml:space="preserve">.   ATS/ERS Statement: Enhancing Implementation, Use and Delivery of PR. </w:t>
      </w:r>
      <w:r w:rsidR="00095A20" w:rsidRPr="00095A20">
        <w:rPr>
          <w:i/>
        </w:rPr>
        <w:t>Am</w:t>
      </w:r>
      <w:r w:rsidR="009C1CCB" w:rsidRPr="004E412B">
        <w:t xml:space="preserve"> </w:t>
      </w:r>
      <w:r w:rsidR="00095A20" w:rsidRPr="00095A20">
        <w:rPr>
          <w:i/>
        </w:rPr>
        <w:t>J</w:t>
      </w:r>
      <w:r w:rsidR="009C1CCB" w:rsidRPr="004E412B">
        <w:t xml:space="preserve"> </w:t>
      </w:r>
      <w:r w:rsidR="00095A20" w:rsidRPr="00095A20">
        <w:rPr>
          <w:i/>
        </w:rPr>
        <w:t>Respir</w:t>
      </w:r>
      <w:r w:rsidR="009C1CCB" w:rsidRPr="004E412B">
        <w:t xml:space="preserve"> </w:t>
      </w:r>
      <w:r w:rsidR="00095A20" w:rsidRPr="00095A20">
        <w:rPr>
          <w:i/>
        </w:rPr>
        <w:t>Crit</w:t>
      </w:r>
      <w:r w:rsidR="009C1CCB" w:rsidRPr="004E412B">
        <w:t xml:space="preserve"> </w:t>
      </w:r>
      <w:r w:rsidR="00095A20" w:rsidRPr="00095A20">
        <w:rPr>
          <w:i/>
        </w:rPr>
        <w:t>Care</w:t>
      </w:r>
      <w:r w:rsidR="009C1CCB" w:rsidRPr="004E412B">
        <w:t xml:space="preserve"> </w:t>
      </w:r>
      <w:r w:rsidR="00095A20" w:rsidRPr="00095A20">
        <w:rPr>
          <w:i/>
        </w:rPr>
        <w:t>Med</w:t>
      </w:r>
      <w:r w:rsidR="009C1CCB" w:rsidRPr="004E412B">
        <w:t xml:space="preserve"> 2105;</w:t>
      </w:r>
      <w:r w:rsidR="00095A20" w:rsidRPr="00095A20">
        <w:rPr>
          <w:b/>
        </w:rPr>
        <w:t>192</w:t>
      </w:r>
      <w:r w:rsidR="009C1CCB" w:rsidRPr="004E412B">
        <w:t>:1373-86</w:t>
      </w:r>
    </w:p>
    <w:p w14:paraId="3BF2B469" w14:textId="6CAC109F" w:rsidR="004E412B" w:rsidRPr="004E412B" w:rsidRDefault="004E412B" w:rsidP="004E412B">
      <w:pPr>
        <w:pStyle w:val="65ReferencesTextstylesTextstyles"/>
      </w:pPr>
      <w:r w:rsidRPr="004E412B">
        <w:t>48.</w:t>
      </w:r>
      <w:r w:rsidR="00095A20">
        <w:tab/>
      </w:r>
      <w:r w:rsidR="009C1CCB" w:rsidRPr="004E412B">
        <w:t xml:space="preserve">Primary Care Respiratory Society.  </w:t>
      </w:r>
      <w:r w:rsidR="00095A20" w:rsidRPr="00095A20">
        <w:rPr>
          <w:i/>
        </w:rPr>
        <w:t>Chronic</w:t>
      </w:r>
      <w:r w:rsidR="009C1CCB" w:rsidRPr="004E412B">
        <w:t xml:space="preserve"> </w:t>
      </w:r>
      <w:r w:rsidR="00095A20" w:rsidRPr="00095A20">
        <w:rPr>
          <w:i/>
        </w:rPr>
        <w:t>Obstructive</w:t>
      </w:r>
      <w:r w:rsidR="009C1CCB" w:rsidRPr="004E412B">
        <w:t xml:space="preserve"> </w:t>
      </w:r>
      <w:r w:rsidR="00095A20" w:rsidRPr="00095A20">
        <w:rPr>
          <w:i/>
        </w:rPr>
        <w:t>Pulmonary</w:t>
      </w:r>
      <w:r w:rsidR="009C1CCB" w:rsidRPr="004E412B">
        <w:t xml:space="preserve"> </w:t>
      </w:r>
      <w:r w:rsidR="00095A20" w:rsidRPr="00095A20">
        <w:rPr>
          <w:i/>
        </w:rPr>
        <w:t>Disease</w:t>
      </w:r>
      <w:r w:rsidR="009C1CCB" w:rsidRPr="004E412B">
        <w:t xml:space="preserve"> (</w:t>
      </w:r>
      <w:r w:rsidR="00095A20" w:rsidRPr="00095A20">
        <w:rPr>
          <w:i/>
        </w:rPr>
        <w:t>COPD</w:t>
      </w:r>
      <w:r w:rsidR="009C1CCB" w:rsidRPr="004E412B">
        <w:t xml:space="preserve">) </w:t>
      </w:r>
      <w:r w:rsidR="00095A20" w:rsidRPr="00095A20">
        <w:rPr>
          <w:i/>
        </w:rPr>
        <w:t>Pathway</w:t>
      </w:r>
      <w:r w:rsidR="009C1CCB" w:rsidRPr="004E412B">
        <w:t xml:space="preserve">  URL: https://www.england.nhs.uk/rightcare/products/pathways/chronic-obstructive-pulmonary-disease-copd-pathway   (Accessed 24 October 2021)</w:t>
      </w:r>
    </w:p>
    <w:p w14:paraId="28D04789" w14:textId="7EAA24F5" w:rsidR="00095A20" w:rsidRPr="00095A20" w:rsidRDefault="00095A20" w:rsidP="004E412B">
      <w:pPr>
        <w:pStyle w:val="65ReferencesTextstylesTextstyles"/>
        <w:rPr>
          <w:highlight w:val="yellow"/>
        </w:rPr>
      </w:pPr>
      <w:commentRangeStart w:id="34"/>
      <w:r w:rsidRPr="00095A20">
        <w:rPr>
          <w:highlight w:val="yellow"/>
        </w:rPr>
        <w:lastRenderedPageBreak/>
        <w:t>49.</w:t>
      </w:r>
      <w:r w:rsidRPr="00095A20">
        <w:rPr>
          <w:highlight w:val="yellow"/>
        </w:rPr>
        <w:tab/>
        <w:t xml:space="preserve">FLETCHER CM, ELMES PC, FAIRBAIRN AS, WOOD CH. The significance of respiratory symptoms and the diagnosis of chronic bronchitis in a working population. </w:t>
      </w:r>
      <w:r w:rsidRPr="00095A20">
        <w:rPr>
          <w:i/>
          <w:highlight w:val="yellow"/>
        </w:rPr>
        <w:t>Br Med J</w:t>
      </w:r>
      <w:r w:rsidRPr="00095A20">
        <w:rPr>
          <w:highlight w:val="yellow"/>
        </w:rPr>
        <w:t xml:space="preserve"> 1959;</w:t>
      </w:r>
      <w:r w:rsidRPr="00095A20">
        <w:rPr>
          <w:b/>
          <w:highlight w:val="yellow"/>
        </w:rPr>
        <w:t>2</w:t>
      </w:r>
      <w:r w:rsidRPr="00095A20">
        <w:rPr>
          <w:highlight w:val="yellow"/>
        </w:rPr>
        <w:t>:</w:t>
      </w:r>
      <w:r w:rsidRPr="00095A20">
        <w:rPr>
          <w:color w:val="auto"/>
          <w:highlight w:val="yellow"/>
        </w:rPr>
        <w:t>257</w:t>
      </w:r>
      <w:r w:rsidRPr="00095A20">
        <w:rPr>
          <w:color w:val="00B0F0"/>
          <w:highlight w:val="yellow"/>
        </w:rPr>
        <w:t>–</w:t>
      </w:r>
      <w:r w:rsidRPr="00095A20">
        <w:rPr>
          <w:color w:val="auto"/>
          <w:highlight w:val="yellow"/>
        </w:rPr>
        <w:t>66</w:t>
      </w:r>
      <w:r w:rsidRPr="00095A20">
        <w:rPr>
          <w:highlight w:val="yellow"/>
        </w:rPr>
        <w:t>.</w:t>
      </w:r>
      <w:commentRangeEnd w:id="34"/>
      <w:r>
        <w:rPr>
          <w:rStyle w:val="CommentReference"/>
          <w:rFonts w:asciiTheme="minorHAnsi" w:eastAsiaTheme="minorHAnsi" w:hAnsiTheme="minorHAnsi" w:cstheme="minorBidi"/>
          <w:color w:val="auto"/>
        </w:rPr>
        <w:commentReference w:id="34"/>
      </w:r>
    </w:p>
    <w:p w14:paraId="3E4A735A" w14:textId="6058C386" w:rsidR="00095A20" w:rsidRPr="00095A20" w:rsidRDefault="00095A20" w:rsidP="004E412B">
      <w:pPr>
        <w:pStyle w:val="65ReferencesTextstylesTextstyles"/>
        <w:rPr>
          <w:highlight w:val="yellow"/>
        </w:rPr>
      </w:pPr>
      <w:commentRangeStart w:id="35"/>
      <w:r w:rsidRPr="00095A20">
        <w:rPr>
          <w:highlight w:val="yellow"/>
        </w:rPr>
        <w:t>50.</w:t>
      </w:r>
      <w:r w:rsidRPr="00095A20">
        <w:rPr>
          <w:highlight w:val="yellow"/>
        </w:rPr>
        <w:tab/>
        <w:t xml:space="preserve">McCarthy B, Casey D, Devane D, Murphy K, Murphy E, Lacasse Y. Pulmonary rehabilitation for chronic obstructive pulmonary disease. </w:t>
      </w:r>
      <w:r w:rsidRPr="00095A20">
        <w:rPr>
          <w:i/>
          <w:highlight w:val="yellow"/>
        </w:rPr>
        <w:t>Cochrane Database Syst Rev</w:t>
      </w:r>
      <w:r w:rsidRPr="00095A20">
        <w:rPr>
          <w:highlight w:val="yellow"/>
        </w:rPr>
        <w:t xml:space="preserve"> 2015;</w:t>
      </w:r>
      <w:r w:rsidRPr="00095A20">
        <w:rPr>
          <w:b/>
          <w:highlight w:val="yellow"/>
        </w:rPr>
        <w:t>2</w:t>
      </w:r>
      <w:r w:rsidRPr="00095A20">
        <w:rPr>
          <w:highlight w:val="yellow"/>
        </w:rPr>
        <w:t>:</w:t>
      </w:r>
      <w:r w:rsidRPr="00095A20">
        <w:rPr>
          <w:color w:val="auto"/>
          <w:highlight w:val="yellow"/>
        </w:rPr>
        <w:t>CD003793</w:t>
      </w:r>
      <w:r w:rsidRPr="00095A20">
        <w:rPr>
          <w:highlight w:val="yellow"/>
        </w:rPr>
        <w:t>. https://doi.org/10.1002/14651858.CD003793.pub3</w:t>
      </w:r>
      <w:commentRangeEnd w:id="35"/>
      <w:r>
        <w:rPr>
          <w:rStyle w:val="CommentReference"/>
          <w:rFonts w:asciiTheme="minorHAnsi" w:eastAsiaTheme="minorHAnsi" w:hAnsiTheme="minorHAnsi" w:cstheme="minorBidi"/>
          <w:color w:val="auto"/>
        </w:rPr>
        <w:commentReference w:id="35"/>
      </w:r>
    </w:p>
    <w:p w14:paraId="412FAE99" w14:textId="4851DF4B" w:rsidR="00095A20" w:rsidRPr="00095A20" w:rsidRDefault="00095A20" w:rsidP="004E412B">
      <w:pPr>
        <w:pStyle w:val="65ReferencesTextstylesTextstyles"/>
        <w:rPr>
          <w:highlight w:val="yellow"/>
        </w:rPr>
      </w:pPr>
      <w:commentRangeStart w:id="36"/>
      <w:r w:rsidRPr="00095A20">
        <w:rPr>
          <w:highlight w:val="yellow"/>
        </w:rPr>
        <w:t>51.</w:t>
      </w:r>
      <w:r w:rsidRPr="00095A20">
        <w:rPr>
          <w:highlight w:val="yellow"/>
        </w:rPr>
        <w:tab/>
        <w:t xml:space="preserve">Guo SE, Bruce A. Improving understanding of and adherence to pulmonary rehabilitation in patients with COPD: a qualitative inquiry of patient and health professional perspectives. </w:t>
      </w:r>
      <w:r w:rsidRPr="00095A20">
        <w:rPr>
          <w:i/>
          <w:highlight w:val="yellow"/>
        </w:rPr>
        <w:t>PLOS One</w:t>
      </w:r>
      <w:r w:rsidRPr="00095A20">
        <w:rPr>
          <w:highlight w:val="yellow"/>
        </w:rPr>
        <w:t xml:space="preserve"> 2014;</w:t>
      </w:r>
      <w:r w:rsidRPr="00095A20">
        <w:rPr>
          <w:b/>
          <w:highlight w:val="yellow"/>
        </w:rPr>
        <w:t>9</w:t>
      </w:r>
      <w:r w:rsidRPr="00095A20">
        <w:rPr>
          <w:highlight w:val="yellow"/>
        </w:rPr>
        <w:t>:</w:t>
      </w:r>
      <w:r w:rsidRPr="00095A20">
        <w:rPr>
          <w:color w:val="auto"/>
          <w:highlight w:val="yellow"/>
        </w:rPr>
        <w:t>e110835</w:t>
      </w:r>
      <w:r w:rsidRPr="00095A20">
        <w:rPr>
          <w:highlight w:val="yellow"/>
        </w:rPr>
        <w:t>. https://doi.org/10.1371/journal.pone.0110835</w:t>
      </w:r>
      <w:commentRangeEnd w:id="36"/>
      <w:r>
        <w:rPr>
          <w:rStyle w:val="CommentReference"/>
          <w:rFonts w:asciiTheme="minorHAnsi" w:eastAsiaTheme="minorHAnsi" w:hAnsiTheme="minorHAnsi" w:cstheme="minorBidi"/>
          <w:color w:val="auto"/>
        </w:rPr>
        <w:commentReference w:id="36"/>
      </w:r>
    </w:p>
    <w:p w14:paraId="6794CBAC" w14:textId="561C6726" w:rsidR="00095A20" w:rsidRPr="00095A20" w:rsidRDefault="00095A20" w:rsidP="004E412B">
      <w:pPr>
        <w:pStyle w:val="65ReferencesTextstylesTextstyles"/>
        <w:rPr>
          <w:highlight w:val="yellow"/>
        </w:rPr>
      </w:pPr>
      <w:commentRangeStart w:id="37"/>
      <w:r w:rsidRPr="00095A20">
        <w:rPr>
          <w:highlight w:val="yellow"/>
        </w:rPr>
        <w:t>52.</w:t>
      </w:r>
      <w:r w:rsidRPr="00095A20">
        <w:rPr>
          <w:highlight w:val="yellow"/>
        </w:rPr>
        <w:tab/>
        <w:t xml:space="preserve">Williams MT, Johnston KN, Paquet C. Cognitive Behavioral Therapy for People with Chronic Obstructive Pulmonary Disease: Rapid Review. </w:t>
      </w:r>
      <w:r w:rsidRPr="00095A20">
        <w:rPr>
          <w:i/>
          <w:highlight w:val="yellow"/>
        </w:rPr>
        <w:t>Int J Chron Obstruct Pulmon Dis</w:t>
      </w:r>
      <w:r w:rsidRPr="00095A20">
        <w:rPr>
          <w:highlight w:val="yellow"/>
        </w:rPr>
        <w:t xml:space="preserve"> 2020;</w:t>
      </w:r>
      <w:r w:rsidRPr="00095A20">
        <w:rPr>
          <w:b/>
          <w:highlight w:val="yellow"/>
        </w:rPr>
        <w:t>15</w:t>
      </w:r>
      <w:r w:rsidRPr="00095A20">
        <w:rPr>
          <w:highlight w:val="yellow"/>
        </w:rPr>
        <w:t>:</w:t>
      </w:r>
      <w:r w:rsidRPr="00095A20">
        <w:rPr>
          <w:color w:val="auto"/>
          <w:highlight w:val="yellow"/>
        </w:rPr>
        <w:t>903</w:t>
      </w:r>
      <w:r>
        <w:rPr>
          <w:color w:val="00B0F0"/>
          <w:highlight w:val="yellow"/>
        </w:rPr>
        <w:t>–</w:t>
      </w:r>
      <w:r w:rsidRPr="00095A20">
        <w:rPr>
          <w:color w:val="auto"/>
          <w:highlight w:val="yellow"/>
        </w:rPr>
        <w:t>19</w:t>
      </w:r>
      <w:r w:rsidRPr="00095A20">
        <w:rPr>
          <w:highlight w:val="yellow"/>
        </w:rPr>
        <w:t>. https://doi.org/10.2147/COPD.S178049</w:t>
      </w:r>
      <w:commentRangeEnd w:id="37"/>
      <w:r>
        <w:rPr>
          <w:rStyle w:val="CommentReference"/>
          <w:rFonts w:asciiTheme="minorHAnsi" w:eastAsiaTheme="minorHAnsi" w:hAnsiTheme="minorHAnsi" w:cstheme="minorBidi"/>
          <w:color w:val="auto"/>
        </w:rPr>
        <w:commentReference w:id="37"/>
      </w:r>
    </w:p>
    <w:p w14:paraId="43ADAE7B" w14:textId="22B51DB1" w:rsidR="00095A20" w:rsidRPr="00095A20" w:rsidRDefault="00095A20" w:rsidP="004E412B">
      <w:pPr>
        <w:pStyle w:val="65ReferencesTextstylesTextstyles"/>
        <w:rPr>
          <w:highlight w:val="yellow"/>
        </w:rPr>
      </w:pPr>
      <w:commentRangeStart w:id="38"/>
      <w:r w:rsidRPr="00095A20">
        <w:rPr>
          <w:highlight w:val="yellow"/>
        </w:rPr>
        <w:t>53.</w:t>
      </w:r>
      <w:r w:rsidRPr="00095A20">
        <w:rPr>
          <w:highlight w:val="yellow"/>
        </w:rPr>
        <w:tab/>
        <w:t xml:space="preserve">Early F, Wilson PM, Deaton C, Wellwood I, Haque HW, Fox SE, </w:t>
      </w:r>
      <w:r w:rsidRPr="00095A20">
        <w:rPr>
          <w:i/>
          <w:highlight w:val="yellow"/>
        </w:rPr>
        <w:t>et al</w:t>
      </w:r>
      <w:r w:rsidRPr="00095A20">
        <w:rPr>
          <w:highlight w:val="yellow"/>
        </w:rPr>
        <w:t xml:space="preserve">. Pulmonary rehabilitation referral and uptake from primary care for people living with COPD: a mixed-methods study. </w:t>
      </w:r>
      <w:r w:rsidRPr="00095A20">
        <w:rPr>
          <w:i/>
          <w:highlight w:val="yellow"/>
        </w:rPr>
        <w:t>ERJ Open Res</w:t>
      </w:r>
      <w:r w:rsidRPr="00095A20">
        <w:rPr>
          <w:highlight w:val="yellow"/>
        </w:rPr>
        <w:t xml:space="preserve"> 2020;</w:t>
      </w:r>
      <w:r w:rsidRPr="00095A20">
        <w:rPr>
          <w:b/>
          <w:highlight w:val="yellow"/>
        </w:rPr>
        <w:t>6</w:t>
      </w:r>
      <w:r w:rsidRPr="00095A20">
        <w:rPr>
          <w:highlight w:val="yellow"/>
        </w:rPr>
        <w:t>:</w:t>
      </w:r>
      <w:r w:rsidRPr="00095A20">
        <w:rPr>
          <w:color w:val="auto"/>
          <w:highlight w:val="yellow"/>
        </w:rPr>
        <w:t>00219</w:t>
      </w:r>
      <w:r w:rsidRPr="00095A20">
        <w:rPr>
          <w:color w:val="00B0F0"/>
          <w:highlight w:val="yellow"/>
        </w:rPr>
        <w:t>–</w:t>
      </w:r>
      <w:r w:rsidRPr="00095A20">
        <w:rPr>
          <w:color w:val="auto"/>
          <w:highlight w:val="yellow"/>
        </w:rPr>
        <w:t>2019</w:t>
      </w:r>
      <w:r w:rsidRPr="00095A20">
        <w:rPr>
          <w:highlight w:val="yellow"/>
        </w:rPr>
        <w:t>.</w:t>
      </w:r>
      <w:commentRangeEnd w:id="38"/>
      <w:r>
        <w:rPr>
          <w:rStyle w:val="CommentReference"/>
          <w:rFonts w:asciiTheme="minorHAnsi" w:eastAsiaTheme="minorHAnsi" w:hAnsiTheme="minorHAnsi" w:cstheme="minorBidi"/>
          <w:color w:val="auto"/>
        </w:rPr>
        <w:commentReference w:id="38"/>
      </w:r>
    </w:p>
    <w:p w14:paraId="374AFFD2" w14:textId="38B918E5" w:rsidR="004E412B" w:rsidRPr="004E412B" w:rsidRDefault="004E412B" w:rsidP="004E412B">
      <w:pPr>
        <w:pStyle w:val="65ReferencesTextstylesTextstyles"/>
      </w:pPr>
      <w:r w:rsidRPr="004E412B">
        <w:t>54.</w:t>
      </w:r>
      <w:r w:rsidR="00095A20">
        <w:tab/>
      </w:r>
      <w:r w:rsidR="009C1CCB" w:rsidRPr="004E412B">
        <w:t xml:space="preserve">Steiner M HBJ, Lowe D, Searle L, Skipper E, Welham S, Roberts CM (on behalf of the National COPD Audit Programme: pulmonary rehabilitation workstream 2013-2018). </w:t>
      </w:r>
      <w:r w:rsidR="00095A20" w:rsidRPr="00095A20">
        <w:rPr>
          <w:i/>
        </w:rPr>
        <w:t>Pulmonary</w:t>
      </w:r>
      <w:r w:rsidR="009C1CCB" w:rsidRPr="004E412B">
        <w:t xml:space="preserve"> </w:t>
      </w:r>
      <w:r w:rsidR="00095A20" w:rsidRPr="00095A20">
        <w:rPr>
          <w:i/>
        </w:rPr>
        <w:t>Rehabilitation</w:t>
      </w:r>
      <w:r w:rsidR="009C1CCB" w:rsidRPr="004E412B">
        <w:t xml:space="preserve">: </w:t>
      </w:r>
      <w:r w:rsidR="00095A20" w:rsidRPr="00095A20">
        <w:rPr>
          <w:i/>
        </w:rPr>
        <w:t>Time</w:t>
      </w:r>
      <w:r w:rsidR="009C1CCB" w:rsidRPr="004E412B">
        <w:t xml:space="preserve"> </w:t>
      </w:r>
      <w:r w:rsidR="00095A20" w:rsidRPr="00095A20">
        <w:rPr>
          <w:i/>
        </w:rPr>
        <w:t>to</w:t>
      </w:r>
      <w:r w:rsidR="009C1CCB" w:rsidRPr="004E412B">
        <w:t xml:space="preserve"> </w:t>
      </w:r>
      <w:r w:rsidR="00095A20" w:rsidRPr="00095A20">
        <w:rPr>
          <w:i/>
        </w:rPr>
        <w:t>breath</w:t>
      </w:r>
      <w:r w:rsidR="009C1CCB" w:rsidRPr="004E412B">
        <w:t xml:space="preserve"> </w:t>
      </w:r>
      <w:r w:rsidR="00095A20" w:rsidRPr="00095A20">
        <w:rPr>
          <w:i/>
        </w:rPr>
        <w:t>better</w:t>
      </w:r>
      <w:r w:rsidR="009C1CCB" w:rsidRPr="004E412B">
        <w:t xml:space="preserve">. </w:t>
      </w:r>
      <w:r w:rsidR="00095A20" w:rsidRPr="00095A20">
        <w:rPr>
          <w:i/>
        </w:rPr>
        <w:t>2015</w:t>
      </w:r>
      <w:r w:rsidR="009C1CCB" w:rsidRPr="004E412B">
        <w:t xml:space="preserve"> URL: https://www.rcplondon.ac.uk/projects/outputs/pulmonary-rehabilitation-time-breathe-better (Accessed October 2021) </w:t>
      </w:r>
    </w:p>
    <w:p w14:paraId="15467E24" w14:textId="10A4BDDA" w:rsidR="004E412B" w:rsidRPr="004E412B" w:rsidRDefault="004E412B" w:rsidP="004E412B">
      <w:pPr>
        <w:pStyle w:val="65ReferencesTextstylesTextstyles"/>
      </w:pPr>
      <w:r w:rsidRPr="004E412B">
        <w:t>55.</w:t>
      </w:r>
      <w:r w:rsidR="00095A20">
        <w:tab/>
      </w:r>
      <w:r w:rsidR="009C1CCB" w:rsidRPr="004E412B">
        <w:t xml:space="preserve">Steiner M, McMillan V, Lowe D, Holzhauer-Barrie J, Mortier K, Riordan J, </w:t>
      </w:r>
      <w:r w:rsidR="00095A20" w:rsidRPr="00095A20">
        <w:rPr>
          <w:i/>
        </w:rPr>
        <w:t>et</w:t>
      </w:r>
      <w:r w:rsidR="009C1CCB" w:rsidRPr="004E412B">
        <w:t xml:space="preserve"> </w:t>
      </w:r>
      <w:r w:rsidR="00095A20" w:rsidRPr="00095A20">
        <w:rPr>
          <w:i/>
        </w:rPr>
        <w:t>al</w:t>
      </w:r>
      <w:r w:rsidR="009C1CCB" w:rsidRPr="004E412B">
        <w:t xml:space="preserve">. on behalf of the National COPD Audit Programme: pulmonary rehabilitation workstream 2013-2018).  </w:t>
      </w:r>
      <w:r w:rsidR="00095A20" w:rsidRPr="00095A20">
        <w:rPr>
          <w:i/>
        </w:rPr>
        <w:t>Pulmonary</w:t>
      </w:r>
      <w:r w:rsidR="009C1CCB" w:rsidRPr="004E412B">
        <w:t xml:space="preserve"> </w:t>
      </w:r>
      <w:r w:rsidR="00095A20" w:rsidRPr="00095A20">
        <w:rPr>
          <w:i/>
        </w:rPr>
        <w:t>rehabilitation</w:t>
      </w:r>
      <w:r w:rsidR="009C1CCB" w:rsidRPr="004E412B">
        <w:t xml:space="preserve">: </w:t>
      </w:r>
      <w:r w:rsidR="00095A20" w:rsidRPr="00095A20">
        <w:rPr>
          <w:i/>
        </w:rPr>
        <w:t>An</w:t>
      </w:r>
      <w:r w:rsidR="009C1CCB" w:rsidRPr="004E412B">
        <w:t xml:space="preserve"> </w:t>
      </w:r>
      <w:r w:rsidR="00095A20" w:rsidRPr="00095A20">
        <w:rPr>
          <w:i/>
        </w:rPr>
        <w:t>exercise</w:t>
      </w:r>
      <w:r w:rsidR="009C1CCB" w:rsidRPr="004E412B">
        <w:t xml:space="preserve"> </w:t>
      </w:r>
      <w:r w:rsidR="00095A20" w:rsidRPr="00095A20">
        <w:rPr>
          <w:i/>
        </w:rPr>
        <w:t>in</w:t>
      </w:r>
      <w:r w:rsidR="009C1CCB" w:rsidRPr="004E412B">
        <w:t xml:space="preserve"> </w:t>
      </w:r>
      <w:r w:rsidR="00095A20" w:rsidRPr="00095A20">
        <w:rPr>
          <w:i/>
        </w:rPr>
        <w:t>improvement</w:t>
      </w:r>
      <w:r w:rsidR="009C1CCB" w:rsidRPr="004E412B">
        <w:t xml:space="preserve"> – </w:t>
      </w:r>
      <w:r w:rsidR="00095A20" w:rsidRPr="00095A20">
        <w:rPr>
          <w:i/>
        </w:rPr>
        <w:t>combined</w:t>
      </w:r>
      <w:r w:rsidR="009C1CCB" w:rsidRPr="004E412B">
        <w:t xml:space="preserve"> </w:t>
      </w:r>
      <w:r w:rsidR="00095A20" w:rsidRPr="00095A20">
        <w:rPr>
          <w:i/>
        </w:rPr>
        <w:t>clinical</w:t>
      </w:r>
      <w:r w:rsidR="009C1CCB" w:rsidRPr="004E412B">
        <w:t xml:space="preserve"> </w:t>
      </w:r>
      <w:r w:rsidR="00095A20" w:rsidRPr="00095A20">
        <w:rPr>
          <w:i/>
        </w:rPr>
        <w:t>and</w:t>
      </w:r>
      <w:r w:rsidR="009C1CCB" w:rsidRPr="004E412B">
        <w:t xml:space="preserve"> </w:t>
      </w:r>
      <w:r w:rsidR="00095A20" w:rsidRPr="00095A20">
        <w:rPr>
          <w:i/>
        </w:rPr>
        <w:t>organisational</w:t>
      </w:r>
      <w:r w:rsidR="009C1CCB" w:rsidRPr="004E412B">
        <w:t xml:space="preserve"> </w:t>
      </w:r>
      <w:r w:rsidR="00095A20" w:rsidRPr="00095A20">
        <w:rPr>
          <w:i/>
        </w:rPr>
        <w:t>audit</w:t>
      </w:r>
      <w:r w:rsidR="009C1CCB" w:rsidRPr="004E412B">
        <w:t xml:space="preserve"> </w:t>
      </w:r>
      <w:r w:rsidR="00095A20" w:rsidRPr="00095A20">
        <w:rPr>
          <w:i/>
        </w:rPr>
        <w:t>2017</w:t>
      </w:r>
      <w:r w:rsidR="009C1CCB" w:rsidRPr="004E412B">
        <w:t>.  URL: https://www.rcplondon.ac.uk/projects/outputs/pulmonary-rehabilitation-exercise-improvement-combined-clinical-and-organisational   (Accessed October 2021)</w:t>
      </w:r>
    </w:p>
    <w:p w14:paraId="771D3871" w14:textId="1940C4F4" w:rsidR="00095A20" w:rsidRPr="00095A20" w:rsidRDefault="00095A20" w:rsidP="004E412B">
      <w:pPr>
        <w:pStyle w:val="65ReferencesTextstylesTextstyles"/>
        <w:rPr>
          <w:highlight w:val="yellow"/>
        </w:rPr>
      </w:pPr>
      <w:commentRangeStart w:id="39"/>
      <w:r w:rsidRPr="00095A20">
        <w:rPr>
          <w:highlight w:val="yellow"/>
        </w:rPr>
        <w:t>56.</w:t>
      </w:r>
      <w:r w:rsidRPr="00095A20">
        <w:rPr>
          <w:highlight w:val="yellow"/>
        </w:rPr>
        <w:tab/>
        <w:t xml:space="preserve">Stone PW, Hickman K, Steiner MC, Roberts CM, Quint JK, Singh SJ. Predictors of pulmonary rehabilitation completion in the UK. </w:t>
      </w:r>
      <w:r w:rsidRPr="00095A20">
        <w:rPr>
          <w:i/>
          <w:highlight w:val="yellow"/>
        </w:rPr>
        <w:t>ERJ Open Res</w:t>
      </w:r>
      <w:r w:rsidRPr="00095A20">
        <w:rPr>
          <w:highlight w:val="yellow"/>
        </w:rPr>
        <w:t xml:space="preserve"> 2021;</w:t>
      </w:r>
      <w:r w:rsidRPr="00095A20">
        <w:rPr>
          <w:b/>
          <w:highlight w:val="yellow"/>
        </w:rPr>
        <w:t>7</w:t>
      </w:r>
      <w:r w:rsidRPr="00095A20">
        <w:rPr>
          <w:highlight w:val="yellow"/>
        </w:rPr>
        <w:t>:</w:t>
      </w:r>
      <w:r w:rsidRPr="00095A20">
        <w:rPr>
          <w:color w:val="auto"/>
          <w:highlight w:val="yellow"/>
        </w:rPr>
        <w:t>00509</w:t>
      </w:r>
      <w:r w:rsidRPr="00095A20">
        <w:rPr>
          <w:color w:val="00B0F0"/>
          <w:highlight w:val="yellow"/>
        </w:rPr>
        <w:t>–</w:t>
      </w:r>
      <w:r w:rsidRPr="00095A20">
        <w:rPr>
          <w:color w:val="auto"/>
          <w:highlight w:val="yellow"/>
        </w:rPr>
        <w:t>2020</w:t>
      </w:r>
      <w:r w:rsidRPr="00095A20">
        <w:rPr>
          <w:highlight w:val="yellow"/>
        </w:rPr>
        <w:t>.</w:t>
      </w:r>
      <w:commentRangeEnd w:id="39"/>
      <w:r>
        <w:rPr>
          <w:rStyle w:val="CommentReference"/>
          <w:rFonts w:asciiTheme="minorHAnsi" w:eastAsiaTheme="minorHAnsi" w:hAnsiTheme="minorHAnsi" w:cstheme="minorBidi"/>
          <w:color w:val="auto"/>
        </w:rPr>
        <w:commentReference w:id="39"/>
      </w:r>
    </w:p>
    <w:p w14:paraId="7D204305" w14:textId="15000FDB" w:rsidR="00095A20" w:rsidRPr="00095A20" w:rsidRDefault="00095A20" w:rsidP="004E412B">
      <w:pPr>
        <w:pStyle w:val="65ReferencesTextstylesTextstyles"/>
        <w:rPr>
          <w:highlight w:val="yellow"/>
        </w:rPr>
      </w:pPr>
      <w:commentRangeStart w:id="40"/>
      <w:r w:rsidRPr="00095A20">
        <w:rPr>
          <w:highlight w:val="yellow"/>
        </w:rPr>
        <w:t>57.</w:t>
      </w:r>
      <w:r w:rsidRPr="00095A20">
        <w:rPr>
          <w:highlight w:val="yellow"/>
        </w:rPr>
        <w:tab/>
        <w:t xml:space="preserve">Liu Y, Dickerson T, Early F, Fuld J, Jiang C, Clarkson PJ. Understanding the Influences of COPD Patient’s Capability on the Uptake of Pulmonary Rehabilitation in the UK Through an Inclusive Design Approach. </w:t>
      </w:r>
      <w:r w:rsidRPr="00095A20">
        <w:rPr>
          <w:i/>
          <w:highlight w:val="yellow"/>
        </w:rPr>
        <w:t>Int J Chron Obstruct Pulmon Dis</w:t>
      </w:r>
      <w:r w:rsidRPr="00095A20">
        <w:rPr>
          <w:highlight w:val="yellow"/>
        </w:rPr>
        <w:t xml:space="preserve"> 2021;</w:t>
      </w:r>
      <w:r w:rsidRPr="00095A20">
        <w:rPr>
          <w:b/>
          <w:highlight w:val="yellow"/>
        </w:rPr>
        <w:t>16</w:t>
      </w:r>
      <w:r w:rsidRPr="00095A20">
        <w:rPr>
          <w:highlight w:val="yellow"/>
        </w:rPr>
        <w:t>:</w:t>
      </w:r>
      <w:r w:rsidRPr="00095A20">
        <w:rPr>
          <w:color w:val="auto"/>
          <w:highlight w:val="yellow"/>
        </w:rPr>
        <w:t>1717</w:t>
      </w:r>
      <w:r>
        <w:rPr>
          <w:color w:val="00B0F0"/>
          <w:highlight w:val="yellow"/>
        </w:rPr>
        <w:t>–</w:t>
      </w:r>
      <w:r w:rsidRPr="00095A20">
        <w:rPr>
          <w:color w:val="auto"/>
          <w:highlight w:val="yellow"/>
        </w:rPr>
        <w:t>40</w:t>
      </w:r>
      <w:r w:rsidRPr="00095A20">
        <w:rPr>
          <w:highlight w:val="yellow"/>
        </w:rPr>
        <w:t>. https://doi.org/10.2147/COPD.S305145</w:t>
      </w:r>
      <w:commentRangeEnd w:id="40"/>
      <w:r>
        <w:rPr>
          <w:rStyle w:val="CommentReference"/>
          <w:rFonts w:asciiTheme="minorHAnsi" w:eastAsiaTheme="minorHAnsi" w:hAnsiTheme="minorHAnsi" w:cstheme="minorBidi"/>
          <w:color w:val="auto"/>
        </w:rPr>
        <w:commentReference w:id="40"/>
      </w:r>
    </w:p>
    <w:p w14:paraId="55C6A685" w14:textId="1E9D8917" w:rsidR="00095A20" w:rsidRPr="00095A20" w:rsidRDefault="00095A20" w:rsidP="004E412B">
      <w:pPr>
        <w:pStyle w:val="65ReferencesTextstylesTextstyles"/>
        <w:rPr>
          <w:highlight w:val="yellow"/>
        </w:rPr>
      </w:pPr>
      <w:commentRangeStart w:id="41"/>
      <w:r w:rsidRPr="00095A20">
        <w:rPr>
          <w:highlight w:val="yellow"/>
        </w:rPr>
        <w:t>58.</w:t>
      </w:r>
      <w:r w:rsidRPr="00095A20">
        <w:rPr>
          <w:highlight w:val="yellow"/>
        </w:rPr>
        <w:tab/>
        <w:t xml:space="preserve">Early F, Wellwood I, Kuhn I, Deaton C, Fuld J. Interventions to increase referral and uptake to pulmonary rehabilitation in people with COPD: a systematic review. </w:t>
      </w:r>
      <w:r w:rsidRPr="00095A20">
        <w:rPr>
          <w:i/>
          <w:highlight w:val="yellow"/>
        </w:rPr>
        <w:t>Int J Chron Obstruct Pulmon Dis</w:t>
      </w:r>
      <w:r w:rsidRPr="00095A20">
        <w:rPr>
          <w:highlight w:val="yellow"/>
        </w:rPr>
        <w:t xml:space="preserve"> 2018;</w:t>
      </w:r>
      <w:r w:rsidRPr="00095A20">
        <w:rPr>
          <w:b/>
          <w:highlight w:val="yellow"/>
        </w:rPr>
        <w:t>13</w:t>
      </w:r>
      <w:r w:rsidRPr="00095A20">
        <w:rPr>
          <w:highlight w:val="yellow"/>
        </w:rPr>
        <w:t>:</w:t>
      </w:r>
      <w:r w:rsidRPr="00095A20">
        <w:rPr>
          <w:color w:val="auto"/>
          <w:highlight w:val="yellow"/>
        </w:rPr>
        <w:t>3571</w:t>
      </w:r>
      <w:r>
        <w:rPr>
          <w:color w:val="00B0F0"/>
          <w:highlight w:val="yellow"/>
        </w:rPr>
        <w:t>–</w:t>
      </w:r>
      <w:r w:rsidRPr="00095A20">
        <w:rPr>
          <w:color w:val="auto"/>
          <w:highlight w:val="yellow"/>
        </w:rPr>
        <w:t>86</w:t>
      </w:r>
      <w:r w:rsidRPr="00095A20">
        <w:rPr>
          <w:highlight w:val="yellow"/>
        </w:rPr>
        <w:t>. https://doi.org/10.2147/COPD.S172239</w:t>
      </w:r>
      <w:commentRangeEnd w:id="41"/>
      <w:r>
        <w:rPr>
          <w:rStyle w:val="CommentReference"/>
          <w:rFonts w:asciiTheme="minorHAnsi" w:eastAsiaTheme="minorHAnsi" w:hAnsiTheme="minorHAnsi" w:cstheme="minorBidi"/>
          <w:color w:val="auto"/>
        </w:rPr>
        <w:commentReference w:id="41"/>
      </w:r>
    </w:p>
    <w:p w14:paraId="48AF04A2" w14:textId="2A46975E" w:rsidR="00095A20" w:rsidRPr="00095A20" w:rsidRDefault="00095A20" w:rsidP="004E412B">
      <w:pPr>
        <w:pStyle w:val="65ReferencesTextstylesTextstyles"/>
        <w:rPr>
          <w:highlight w:val="yellow"/>
        </w:rPr>
      </w:pPr>
      <w:commentRangeStart w:id="42"/>
      <w:r w:rsidRPr="00095A20">
        <w:rPr>
          <w:highlight w:val="yellow"/>
        </w:rPr>
        <w:t>59.</w:t>
      </w:r>
      <w:r w:rsidRPr="00095A20">
        <w:rPr>
          <w:highlight w:val="yellow"/>
        </w:rPr>
        <w:tab/>
        <w:t xml:space="preserve">Zwar NA, Hermiz O, Comino E, Middleton S, Vagholkar S, Xuan W, </w:t>
      </w:r>
      <w:r w:rsidRPr="00095A20">
        <w:rPr>
          <w:i/>
          <w:highlight w:val="yellow"/>
        </w:rPr>
        <w:t>et al</w:t>
      </w:r>
      <w:r w:rsidRPr="00095A20">
        <w:rPr>
          <w:highlight w:val="yellow"/>
        </w:rPr>
        <w:t xml:space="preserve">. Care of patients with a diagnosis of chronic obstructive pulmonary disease: a cluster randomised controlled trial. </w:t>
      </w:r>
      <w:r w:rsidRPr="00095A20">
        <w:rPr>
          <w:i/>
          <w:highlight w:val="yellow"/>
        </w:rPr>
        <w:t>Med J Aust</w:t>
      </w:r>
      <w:r w:rsidRPr="00095A20">
        <w:rPr>
          <w:highlight w:val="yellow"/>
        </w:rPr>
        <w:t xml:space="preserve"> 2012;</w:t>
      </w:r>
      <w:r w:rsidRPr="00095A20">
        <w:rPr>
          <w:b/>
          <w:highlight w:val="yellow"/>
        </w:rPr>
        <w:t>197</w:t>
      </w:r>
      <w:r w:rsidRPr="00095A20">
        <w:rPr>
          <w:highlight w:val="yellow"/>
        </w:rPr>
        <w:t>:</w:t>
      </w:r>
      <w:r w:rsidRPr="00095A20">
        <w:rPr>
          <w:color w:val="auto"/>
          <w:highlight w:val="yellow"/>
        </w:rPr>
        <w:t>394</w:t>
      </w:r>
      <w:r w:rsidRPr="00095A20">
        <w:rPr>
          <w:color w:val="00B0F0"/>
          <w:highlight w:val="yellow"/>
        </w:rPr>
        <w:t>–</w:t>
      </w:r>
      <w:r w:rsidRPr="00095A20">
        <w:rPr>
          <w:color w:val="auto"/>
          <w:highlight w:val="yellow"/>
        </w:rPr>
        <w:t>8</w:t>
      </w:r>
      <w:r w:rsidRPr="00095A20">
        <w:rPr>
          <w:highlight w:val="yellow"/>
        </w:rPr>
        <w:t>.</w:t>
      </w:r>
      <w:commentRangeEnd w:id="42"/>
      <w:r>
        <w:rPr>
          <w:rStyle w:val="CommentReference"/>
          <w:rFonts w:asciiTheme="minorHAnsi" w:eastAsiaTheme="minorHAnsi" w:hAnsiTheme="minorHAnsi" w:cstheme="minorBidi"/>
          <w:color w:val="auto"/>
        </w:rPr>
        <w:commentReference w:id="42"/>
      </w:r>
    </w:p>
    <w:p w14:paraId="4D89285E" w14:textId="7129C9DC" w:rsidR="00095A20" w:rsidRPr="00095A20" w:rsidRDefault="00095A20" w:rsidP="004E412B">
      <w:pPr>
        <w:pStyle w:val="65ReferencesTextstylesTextstyles"/>
        <w:rPr>
          <w:highlight w:val="yellow"/>
        </w:rPr>
      </w:pPr>
      <w:commentRangeStart w:id="43"/>
      <w:r w:rsidRPr="00095A20">
        <w:rPr>
          <w:highlight w:val="yellow"/>
        </w:rPr>
        <w:t>60.</w:t>
      </w:r>
      <w:r w:rsidRPr="00095A20">
        <w:rPr>
          <w:highlight w:val="yellow"/>
        </w:rPr>
        <w:tab/>
        <w:t xml:space="preserve">Harris M, Smith BJ, Veale AJ, Esterman A, Frith PA, Selim P. Providing reviews of evidence to COPD patients: controlled prospective 12-month trial. </w:t>
      </w:r>
      <w:r w:rsidRPr="00095A20">
        <w:rPr>
          <w:i/>
          <w:highlight w:val="yellow"/>
        </w:rPr>
        <w:t>Chron Respir Dis</w:t>
      </w:r>
      <w:r w:rsidRPr="00095A20">
        <w:rPr>
          <w:highlight w:val="yellow"/>
        </w:rPr>
        <w:t xml:space="preserve"> 2009;</w:t>
      </w:r>
      <w:r w:rsidRPr="00095A20">
        <w:rPr>
          <w:b/>
          <w:highlight w:val="yellow"/>
        </w:rPr>
        <w:t>6</w:t>
      </w:r>
      <w:r w:rsidRPr="00095A20">
        <w:rPr>
          <w:highlight w:val="yellow"/>
        </w:rPr>
        <w:t>:</w:t>
      </w:r>
      <w:r w:rsidRPr="00095A20">
        <w:rPr>
          <w:color w:val="auto"/>
          <w:highlight w:val="yellow"/>
        </w:rPr>
        <w:t>165</w:t>
      </w:r>
      <w:r w:rsidRPr="00095A20">
        <w:rPr>
          <w:color w:val="00B0F0"/>
          <w:highlight w:val="yellow"/>
        </w:rPr>
        <w:t>–</w:t>
      </w:r>
      <w:r w:rsidRPr="00095A20">
        <w:rPr>
          <w:color w:val="auto"/>
          <w:highlight w:val="yellow"/>
        </w:rPr>
        <w:t>73</w:t>
      </w:r>
      <w:r w:rsidRPr="00095A20">
        <w:rPr>
          <w:highlight w:val="yellow"/>
        </w:rPr>
        <w:t>. https://doi.org/10.1177/1479972309106577</w:t>
      </w:r>
      <w:commentRangeEnd w:id="43"/>
      <w:r>
        <w:rPr>
          <w:rStyle w:val="CommentReference"/>
          <w:rFonts w:asciiTheme="minorHAnsi" w:eastAsiaTheme="minorHAnsi" w:hAnsiTheme="minorHAnsi" w:cstheme="minorBidi"/>
          <w:color w:val="auto"/>
        </w:rPr>
        <w:commentReference w:id="43"/>
      </w:r>
    </w:p>
    <w:p w14:paraId="44D0216F" w14:textId="6B31FF85" w:rsidR="00095A20" w:rsidRPr="00095A20" w:rsidRDefault="00095A20" w:rsidP="004E412B">
      <w:pPr>
        <w:pStyle w:val="65ReferencesTextstylesTextstyles"/>
        <w:rPr>
          <w:highlight w:val="yellow"/>
        </w:rPr>
      </w:pPr>
      <w:commentRangeStart w:id="44"/>
      <w:r w:rsidRPr="00095A20">
        <w:rPr>
          <w:highlight w:val="yellow"/>
        </w:rPr>
        <w:t>61.</w:t>
      </w:r>
      <w:r w:rsidRPr="00095A20">
        <w:rPr>
          <w:highlight w:val="yellow"/>
        </w:rPr>
        <w:tab/>
        <w:t xml:space="preserve">Cox NS, Oliveira CC, Lahham A, Holland AE. Pulmonary rehabilitation referral and participation are commonly influenced by environment, knowledge, and beliefs about consequences: a systematic review using the Theoretical Domains Framework. </w:t>
      </w:r>
      <w:r w:rsidRPr="00095A20">
        <w:rPr>
          <w:i/>
          <w:highlight w:val="yellow"/>
        </w:rPr>
        <w:t>J Physiother</w:t>
      </w:r>
      <w:r w:rsidRPr="00095A20">
        <w:rPr>
          <w:highlight w:val="yellow"/>
        </w:rPr>
        <w:t xml:space="preserve"> 2017;</w:t>
      </w:r>
      <w:r w:rsidRPr="00095A20">
        <w:rPr>
          <w:b/>
          <w:highlight w:val="yellow"/>
        </w:rPr>
        <w:t>63</w:t>
      </w:r>
      <w:r w:rsidRPr="00095A20">
        <w:rPr>
          <w:highlight w:val="yellow"/>
        </w:rPr>
        <w:t>:</w:t>
      </w:r>
      <w:r w:rsidRPr="00095A20">
        <w:rPr>
          <w:color w:val="auto"/>
          <w:highlight w:val="yellow"/>
        </w:rPr>
        <w:t>84</w:t>
      </w:r>
      <w:r w:rsidRPr="00095A20">
        <w:rPr>
          <w:color w:val="00B0F0"/>
          <w:highlight w:val="yellow"/>
        </w:rPr>
        <w:t>–</w:t>
      </w:r>
      <w:r w:rsidRPr="00095A20">
        <w:rPr>
          <w:color w:val="auto"/>
          <w:highlight w:val="yellow"/>
        </w:rPr>
        <w:t>93</w:t>
      </w:r>
      <w:r w:rsidRPr="00095A20">
        <w:rPr>
          <w:highlight w:val="yellow"/>
        </w:rPr>
        <w:t>.</w:t>
      </w:r>
      <w:commentRangeEnd w:id="44"/>
      <w:r>
        <w:rPr>
          <w:rStyle w:val="CommentReference"/>
          <w:rFonts w:asciiTheme="minorHAnsi" w:eastAsiaTheme="minorHAnsi" w:hAnsiTheme="minorHAnsi" w:cstheme="minorBidi"/>
          <w:color w:val="auto"/>
        </w:rPr>
        <w:commentReference w:id="44"/>
      </w:r>
    </w:p>
    <w:p w14:paraId="0B413328" w14:textId="6D14E505" w:rsidR="004E412B" w:rsidRPr="004E412B" w:rsidRDefault="004E412B" w:rsidP="004E412B">
      <w:pPr>
        <w:pStyle w:val="65ReferencesTextstylesTextstyles"/>
      </w:pPr>
      <w:r w:rsidRPr="004E412B">
        <w:t>62.</w:t>
      </w:r>
      <w:r w:rsidR="00095A20">
        <w:tab/>
      </w:r>
      <w:r w:rsidR="009C1CCB" w:rsidRPr="004E412B">
        <w:t xml:space="preserve">NIHR Health Technology Assessment.  </w:t>
      </w:r>
      <w:r w:rsidR="00095A20" w:rsidRPr="00095A20">
        <w:rPr>
          <w:i/>
        </w:rPr>
        <w:t>Commissioning</w:t>
      </w:r>
      <w:r w:rsidR="009C1CCB" w:rsidRPr="004E412B">
        <w:t xml:space="preserve"> </w:t>
      </w:r>
      <w:r w:rsidR="00095A20" w:rsidRPr="00095A20">
        <w:rPr>
          <w:i/>
        </w:rPr>
        <w:t>Brief</w:t>
      </w:r>
      <w:r w:rsidR="009C1CCB" w:rsidRPr="004E412B">
        <w:t xml:space="preserve"> </w:t>
      </w:r>
      <w:r w:rsidR="00095A20" w:rsidRPr="00095A20">
        <w:rPr>
          <w:i/>
        </w:rPr>
        <w:t>HTA</w:t>
      </w:r>
      <w:r w:rsidR="009C1CCB" w:rsidRPr="004E412B">
        <w:t xml:space="preserve"> </w:t>
      </w:r>
      <w:r w:rsidR="00095A20" w:rsidRPr="00095A20">
        <w:rPr>
          <w:i/>
        </w:rPr>
        <w:t>no</w:t>
      </w:r>
      <w:r w:rsidR="009C1CCB" w:rsidRPr="004E412B">
        <w:t xml:space="preserve"> </w:t>
      </w:r>
      <w:r w:rsidR="00095A20" w:rsidRPr="00095A20">
        <w:rPr>
          <w:i/>
        </w:rPr>
        <w:t>13</w:t>
      </w:r>
      <w:r w:rsidR="009C1CCB" w:rsidRPr="004E412B">
        <w:t>/</w:t>
      </w:r>
      <w:r w:rsidR="00095A20" w:rsidRPr="00095A20">
        <w:rPr>
          <w:i/>
        </w:rPr>
        <w:t>146</w:t>
      </w:r>
      <w:r w:rsidR="009C1CCB" w:rsidRPr="004E412B">
        <w:t>.  URL: https://fundingawards.nihr.ac.uk/award/13/146/02 (Accessed 19 October 2021)</w:t>
      </w:r>
    </w:p>
    <w:p w14:paraId="6D815D13" w14:textId="7824823B" w:rsidR="00095A20" w:rsidRPr="00095A20" w:rsidRDefault="00095A20" w:rsidP="004E412B">
      <w:pPr>
        <w:pStyle w:val="65ReferencesTextstylesTextstyles"/>
        <w:rPr>
          <w:highlight w:val="yellow"/>
        </w:rPr>
      </w:pPr>
      <w:commentRangeStart w:id="45"/>
      <w:r w:rsidRPr="00095A20">
        <w:rPr>
          <w:highlight w:val="yellow"/>
        </w:rPr>
        <w:lastRenderedPageBreak/>
        <w:t>63.</w:t>
      </w:r>
      <w:r w:rsidRPr="00095A20">
        <w:rPr>
          <w:highlight w:val="yellow"/>
        </w:rPr>
        <w:tab/>
        <w:t xml:space="preserve">Coventry PA, Bower P, Keyworth C, Kenning C, Knopp J, Garrett C, </w:t>
      </w:r>
      <w:r w:rsidRPr="00095A20">
        <w:rPr>
          <w:i/>
          <w:highlight w:val="yellow"/>
        </w:rPr>
        <w:t>et al</w:t>
      </w:r>
      <w:r w:rsidRPr="00095A20">
        <w:rPr>
          <w:highlight w:val="yellow"/>
        </w:rPr>
        <w:t xml:space="preserve">. The effect of complex interventions on depression and anxiety in chronic obstructive pulmonary disease: systematic review and meta-analysis. </w:t>
      </w:r>
      <w:r w:rsidRPr="00095A20">
        <w:rPr>
          <w:i/>
          <w:highlight w:val="yellow"/>
        </w:rPr>
        <w:t>PLOS One</w:t>
      </w:r>
      <w:r w:rsidRPr="00095A20">
        <w:rPr>
          <w:highlight w:val="yellow"/>
        </w:rPr>
        <w:t xml:space="preserve"> 2013;</w:t>
      </w:r>
      <w:r w:rsidRPr="00095A20">
        <w:rPr>
          <w:b/>
          <w:highlight w:val="yellow"/>
        </w:rPr>
        <w:t>8</w:t>
      </w:r>
      <w:r w:rsidRPr="00095A20">
        <w:rPr>
          <w:highlight w:val="yellow"/>
        </w:rPr>
        <w:t>:</w:t>
      </w:r>
      <w:r w:rsidRPr="00095A20">
        <w:rPr>
          <w:color w:val="auto"/>
          <w:highlight w:val="yellow"/>
        </w:rPr>
        <w:t>e60532</w:t>
      </w:r>
      <w:r w:rsidRPr="00095A20">
        <w:rPr>
          <w:highlight w:val="yellow"/>
        </w:rPr>
        <w:t>. https://doi.org/10.1371/journal.pone.0060532</w:t>
      </w:r>
      <w:commentRangeEnd w:id="45"/>
      <w:r>
        <w:rPr>
          <w:rStyle w:val="CommentReference"/>
          <w:rFonts w:asciiTheme="minorHAnsi" w:eastAsiaTheme="minorHAnsi" w:hAnsiTheme="minorHAnsi" w:cstheme="minorBidi"/>
          <w:color w:val="auto"/>
        </w:rPr>
        <w:commentReference w:id="45"/>
      </w:r>
    </w:p>
    <w:p w14:paraId="32A16012" w14:textId="2BA50772" w:rsidR="00095A20" w:rsidRPr="00095A20" w:rsidRDefault="00095A20" w:rsidP="004E412B">
      <w:pPr>
        <w:pStyle w:val="65ReferencesTextstylesTextstyles"/>
        <w:rPr>
          <w:highlight w:val="yellow"/>
        </w:rPr>
      </w:pPr>
      <w:commentRangeStart w:id="46"/>
      <w:r w:rsidRPr="00095A20">
        <w:rPr>
          <w:highlight w:val="yellow"/>
        </w:rPr>
        <w:t>64.</w:t>
      </w:r>
      <w:r w:rsidRPr="00095A20">
        <w:rPr>
          <w:highlight w:val="yellow"/>
        </w:rPr>
        <w:tab/>
        <w:t xml:space="preserve">Kelly M, Steed L, Sohanpal R, Pinnock H, Barradell A, Dibao-Dina C, </w:t>
      </w:r>
      <w:r w:rsidRPr="00095A20">
        <w:rPr>
          <w:i/>
          <w:highlight w:val="yellow"/>
        </w:rPr>
        <w:t>et al</w:t>
      </w:r>
      <w:r w:rsidRPr="00095A20">
        <w:rPr>
          <w:highlight w:val="yellow"/>
        </w:rPr>
        <w:t xml:space="preserve">. The TANDEM trial: protocol for the process evaluation of a randomised trial of a complex intervention for anxiety and/or depression in people living with chronic obstructive pulmonary disease (COPD). </w:t>
      </w:r>
      <w:r w:rsidRPr="00095A20">
        <w:rPr>
          <w:i/>
          <w:highlight w:val="yellow"/>
        </w:rPr>
        <w:t>Trials</w:t>
      </w:r>
      <w:r w:rsidRPr="00095A20">
        <w:rPr>
          <w:highlight w:val="yellow"/>
        </w:rPr>
        <w:t xml:space="preserve"> 2021;</w:t>
      </w:r>
      <w:r w:rsidRPr="00095A20">
        <w:rPr>
          <w:b/>
          <w:highlight w:val="yellow"/>
        </w:rPr>
        <w:t>22</w:t>
      </w:r>
      <w:r w:rsidRPr="00095A20">
        <w:rPr>
          <w:highlight w:val="yellow"/>
        </w:rPr>
        <w:t>:</w:t>
      </w:r>
      <w:r w:rsidRPr="00095A20">
        <w:rPr>
          <w:color w:val="auto"/>
          <w:highlight w:val="yellow"/>
        </w:rPr>
        <w:t>495</w:t>
      </w:r>
      <w:r w:rsidRPr="00095A20">
        <w:rPr>
          <w:highlight w:val="yellow"/>
        </w:rPr>
        <w:t>. https://doi.org/10.1186/s13063-021-05460-w</w:t>
      </w:r>
      <w:commentRangeEnd w:id="46"/>
      <w:r>
        <w:rPr>
          <w:rStyle w:val="CommentReference"/>
          <w:rFonts w:asciiTheme="minorHAnsi" w:eastAsiaTheme="minorHAnsi" w:hAnsiTheme="minorHAnsi" w:cstheme="minorBidi"/>
          <w:color w:val="auto"/>
        </w:rPr>
        <w:commentReference w:id="46"/>
      </w:r>
    </w:p>
    <w:p w14:paraId="5B1A96AD" w14:textId="751B7D8C" w:rsidR="00095A20" w:rsidRPr="00095A20" w:rsidRDefault="00095A20" w:rsidP="004E412B">
      <w:pPr>
        <w:pStyle w:val="65ReferencesTextstylesTextstyles"/>
        <w:rPr>
          <w:highlight w:val="yellow"/>
        </w:rPr>
      </w:pPr>
      <w:commentRangeStart w:id="47"/>
      <w:r w:rsidRPr="00095A20">
        <w:rPr>
          <w:highlight w:val="yellow"/>
        </w:rPr>
        <w:t>65.</w:t>
      </w:r>
      <w:r w:rsidRPr="00095A20">
        <w:rPr>
          <w:highlight w:val="yellow"/>
        </w:rPr>
        <w:tab/>
        <w:t xml:space="preserve">Craig P, Dieppe P, Macintyre S, Michie S, Nazareth I, Petticrew M, Medical Research Council Guidance. Developing and evaluating complex interventions: the new Medical Research Council guidance. </w:t>
      </w:r>
      <w:r w:rsidRPr="00095A20">
        <w:rPr>
          <w:i/>
          <w:highlight w:val="yellow"/>
        </w:rPr>
        <w:t>BMJ</w:t>
      </w:r>
      <w:r w:rsidRPr="00095A20">
        <w:rPr>
          <w:highlight w:val="yellow"/>
        </w:rPr>
        <w:t xml:space="preserve"> 2008;</w:t>
      </w:r>
      <w:r w:rsidRPr="00095A20">
        <w:rPr>
          <w:b/>
          <w:highlight w:val="yellow"/>
        </w:rPr>
        <w:t>337</w:t>
      </w:r>
      <w:r w:rsidRPr="00095A20">
        <w:rPr>
          <w:highlight w:val="yellow"/>
        </w:rPr>
        <w:t>:</w:t>
      </w:r>
      <w:r w:rsidRPr="00095A20">
        <w:rPr>
          <w:color w:val="auto"/>
          <w:highlight w:val="yellow"/>
        </w:rPr>
        <w:t>a1655</w:t>
      </w:r>
      <w:r w:rsidRPr="00095A20">
        <w:rPr>
          <w:highlight w:val="yellow"/>
        </w:rPr>
        <w:t>. https://doi.org/10.1136/bmj.a1655</w:t>
      </w:r>
      <w:commentRangeEnd w:id="47"/>
      <w:r>
        <w:rPr>
          <w:rStyle w:val="CommentReference"/>
          <w:rFonts w:asciiTheme="minorHAnsi" w:eastAsiaTheme="minorHAnsi" w:hAnsiTheme="minorHAnsi" w:cstheme="minorBidi"/>
          <w:color w:val="auto"/>
        </w:rPr>
        <w:commentReference w:id="47"/>
      </w:r>
    </w:p>
    <w:p w14:paraId="5612A1E9" w14:textId="3AAC5B98" w:rsidR="00095A20" w:rsidRPr="00095A20" w:rsidRDefault="00095A20" w:rsidP="004E412B">
      <w:pPr>
        <w:pStyle w:val="65ReferencesTextstylesTextstyles"/>
        <w:rPr>
          <w:highlight w:val="yellow"/>
        </w:rPr>
      </w:pPr>
      <w:commentRangeStart w:id="48"/>
      <w:r w:rsidRPr="00095A20">
        <w:rPr>
          <w:highlight w:val="yellow"/>
        </w:rPr>
        <w:t>66.</w:t>
      </w:r>
      <w:r w:rsidRPr="00095A20">
        <w:rPr>
          <w:highlight w:val="yellow"/>
        </w:rPr>
        <w:tab/>
        <w:t xml:space="preserve">Yardley L, Ainsworth B, Arden-Close E, Muller I. The person-based approach to enhancing the acceptability and feasibility of interventions. </w:t>
      </w:r>
      <w:r w:rsidRPr="00095A20">
        <w:rPr>
          <w:i/>
          <w:highlight w:val="yellow"/>
        </w:rPr>
        <w:t>Pilot Feasibility Stud</w:t>
      </w:r>
      <w:r w:rsidRPr="00095A20">
        <w:rPr>
          <w:highlight w:val="yellow"/>
        </w:rPr>
        <w:t xml:space="preserve"> 2015;</w:t>
      </w:r>
      <w:r w:rsidRPr="00095A20">
        <w:rPr>
          <w:b/>
          <w:highlight w:val="yellow"/>
        </w:rPr>
        <w:t>1</w:t>
      </w:r>
      <w:r w:rsidRPr="00095A20">
        <w:rPr>
          <w:highlight w:val="yellow"/>
        </w:rPr>
        <w:t>:</w:t>
      </w:r>
      <w:r w:rsidRPr="00095A20">
        <w:rPr>
          <w:color w:val="auto"/>
          <w:highlight w:val="yellow"/>
        </w:rPr>
        <w:t>37</w:t>
      </w:r>
      <w:r w:rsidRPr="00095A20">
        <w:rPr>
          <w:highlight w:val="yellow"/>
        </w:rPr>
        <w:t>. https://doi.org/10.1186/s40814-015-0033-z</w:t>
      </w:r>
      <w:commentRangeEnd w:id="48"/>
      <w:r>
        <w:rPr>
          <w:rStyle w:val="CommentReference"/>
          <w:rFonts w:asciiTheme="minorHAnsi" w:eastAsiaTheme="minorHAnsi" w:hAnsiTheme="minorHAnsi" w:cstheme="minorBidi"/>
          <w:color w:val="auto"/>
        </w:rPr>
        <w:commentReference w:id="48"/>
      </w:r>
    </w:p>
    <w:p w14:paraId="550294F6" w14:textId="0142BA41" w:rsidR="00095A20" w:rsidRPr="00095A20" w:rsidRDefault="00095A20" w:rsidP="004E412B">
      <w:pPr>
        <w:pStyle w:val="65ReferencesTextstylesTextstyles"/>
        <w:rPr>
          <w:highlight w:val="yellow"/>
        </w:rPr>
      </w:pPr>
      <w:commentRangeStart w:id="49"/>
      <w:r w:rsidRPr="00095A20">
        <w:rPr>
          <w:highlight w:val="yellow"/>
        </w:rPr>
        <w:t>67.</w:t>
      </w:r>
      <w:r w:rsidRPr="00095A20">
        <w:rPr>
          <w:highlight w:val="yellow"/>
        </w:rPr>
        <w:tab/>
        <w:t xml:space="preserve">Yardley L, Morrison L, Bradbury K, Muller I. The person-based approach to intervention development: application to digital health-related behavior change interventions. </w:t>
      </w:r>
      <w:r w:rsidRPr="00095A20">
        <w:rPr>
          <w:i/>
          <w:highlight w:val="yellow"/>
        </w:rPr>
        <w:t>J Med Internet Res</w:t>
      </w:r>
      <w:r w:rsidRPr="00095A20">
        <w:rPr>
          <w:highlight w:val="yellow"/>
        </w:rPr>
        <w:t xml:space="preserve"> 2015;</w:t>
      </w:r>
      <w:r w:rsidRPr="00095A20">
        <w:rPr>
          <w:b/>
          <w:highlight w:val="yellow"/>
        </w:rPr>
        <w:t>17</w:t>
      </w:r>
      <w:r w:rsidRPr="00095A20">
        <w:rPr>
          <w:highlight w:val="yellow"/>
        </w:rPr>
        <w:t>:</w:t>
      </w:r>
      <w:r w:rsidRPr="00095A20">
        <w:rPr>
          <w:color w:val="auto"/>
          <w:highlight w:val="yellow"/>
        </w:rPr>
        <w:t>e30</w:t>
      </w:r>
      <w:r w:rsidRPr="00095A20">
        <w:rPr>
          <w:highlight w:val="yellow"/>
        </w:rPr>
        <w:t>. https://doi.org/10.2196/jmir.4055</w:t>
      </w:r>
      <w:commentRangeEnd w:id="49"/>
      <w:r>
        <w:rPr>
          <w:rStyle w:val="CommentReference"/>
          <w:rFonts w:asciiTheme="minorHAnsi" w:eastAsiaTheme="minorHAnsi" w:hAnsiTheme="minorHAnsi" w:cstheme="minorBidi"/>
          <w:color w:val="auto"/>
        </w:rPr>
        <w:commentReference w:id="49"/>
      </w:r>
    </w:p>
    <w:p w14:paraId="1D5F685C" w14:textId="77EFEF88" w:rsidR="00095A20" w:rsidRPr="00095A20" w:rsidRDefault="00095A20" w:rsidP="004E412B">
      <w:pPr>
        <w:pStyle w:val="65ReferencesTextstylesTextstyles"/>
        <w:rPr>
          <w:highlight w:val="yellow"/>
        </w:rPr>
      </w:pPr>
      <w:commentRangeStart w:id="50"/>
      <w:r w:rsidRPr="00095A20">
        <w:rPr>
          <w:highlight w:val="yellow"/>
        </w:rPr>
        <w:t>68.</w:t>
      </w:r>
      <w:r w:rsidRPr="00095A20">
        <w:rPr>
          <w:highlight w:val="yellow"/>
        </w:rPr>
        <w:tab/>
        <w:t xml:space="preserve">Steed L, Heslop-Marshall K, Sohanpal R, Saqi-Waseem S, Kelly M, Pinnock H, Taylor S. Developing a complex intervention whilst considering implementation: the TANDEM (Tailored intervention for ANxiety and DEpression Management) intervention for patients with chronic obstructive pulmonary disease (COPD). </w:t>
      </w:r>
      <w:r w:rsidRPr="00095A20">
        <w:rPr>
          <w:i/>
          <w:highlight w:val="yellow"/>
        </w:rPr>
        <w:t>Trials</w:t>
      </w:r>
      <w:r w:rsidRPr="00095A20">
        <w:rPr>
          <w:highlight w:val="yellow"/>
        </w:rPr>
        <w:t xml:space="preserve"> 2021;</w:t>
      </w:r>
      <w:r w:rsidRPr="00095A20">
        <w:rPr>
          <w:b/>
          <w:highlight w:val="yellow"/>
        </w:rPr>
        <w:t>22</w:t>
      </w:r>
      <w:r w:rsidRPr="00095A20">
        <w:rPr>
          <w:highlight w:val="yellow"/>
        </w:rPr>
        <w:t>:</w:t>
      </w:r>
      <w:r w:rsidRPr="00095A20">
        <w:rPr>
          <w:color w:val="auto"/>
          <w:highlight w:val="yellow"/>
        </w:rPr>
        <w:t>252</w:t>
      </w:r>
      <w:r w:rsidRPr="00095A20">
        <w:rPr>
          <w:highlight w:val="yellow"/>
        </w:rPr>
        <w:t>. https://doi.org/10.1186/s13063-021-05203-x</w:t>
      </w:r>
      <w:commentRangeEnd w:id="50"/>
      <w:r>
        <w:rPr>
          <w:rStyle w:val="CommentReference"/>
          <w:rFonts w:asciiTheme="minorHAnsi" w:eastAsiaTheme="minorHAnsi" w:hAnsiTheme="minorHAnsi" w:cstheme="minorBidi"/>
          <w:color w:val="auto"/>
        </w:rPr>
        <w:commentReference w:id="50"/>
      </w:r>
    </w:p>
    <w:p w14:paraId="4EC486E5" w14:textId="4AC51CC8" w:rsidR="00095A20" w:rsidRPr="00095A20" w:rsidRDefault="00095A20" w:rsidP="004E412B">
      <w:pPr>
        <w:pStyle w:val="65ReferencesTextstylesTextstyles"/>
        <w:rPr>
          <w:highlight w:val="yellow"/>
        </w:rPr>
      </w:pPr>
      <w:commentRangeStart w:id="51"/>
      <w:r w:rsidRPr="00095A20">
        <w:rPr>
          <w:highlight w:val="yellow"/>
        </w:rPr>
        <w:t>69.</w:t>
      </w:r>
      <w:r w:rsidRPr="00095A20">
        <w:rPr>
          <w:highlight w:val="yellow"/>
        </w:rPr>
        <w:tab/>
        <w:t xml:space="preserve">Skivington K, Matthews L, Simpson SA, Craig P, Baird J, Blazeby JM, </w:t>
      </w:r>
      <w:r w:rsidRPr="00095A20">
        <w:rPr>
          <w:i/>
          <w:highlight w:val="yellow"/>
        </w:rPr>
        <w:t>et al</w:t>
      </w:r>
      <w:r w:rsidRPr="00095A20">
        <w:rPr>
          <w:highlight w:val="yellow"/>
        </w:rPr>
        <w:t xml:space="preserve">. A new framework for developing and evaluating complex interventions: update of Medical Research Council guidance. </w:t>
      </w:r>
      <w:r w:rsidRPr="00095A20">
        <w:rPr>
          <w:i/>
          <w:highlight w:val="yellow"/>
        </w:rPr>
        <w:t>BMJ</w:t>
      </w:r>
      <w:r w:rsidRPr="00095A20">
        <w:rPr>
          <w:highlight w:val="yellow"/>
        </w:rPr>
        <w:t xml:space="preserve"> 2021;</w:t>
      </w:r>
      <w:r w:rsidRPr="00095A20">
        <w:rPr>
          <w:b/>
          <w:highlight w:val="yellow"/>
        </w:rPr>
        <w:t>374</w:t>
      </w:r>
      <w:r w:rsidRPr="00095A20">
        <w:rPr>
          <w:highlight w:val="yellow"/>
        </w:rPr>
        <w:t>:</w:t>
      </w:r>
      <w:r w:rsidRPr="00095A20">
        <w:rPr>
          <w:color w:val="auto"/>
          <w:highlight w:val="yellow"/>
        </w:rPr>
        <w:t>n2061</w:t>
      </w:r>
      <w:r w:rsidRPr="00095A20">
        <w:rPr>
          <w:highlight w:val="yellow"/>
        </w:rPr>
        <w:t>. https://doi.org/10.1136/bmj.n2061</w:t>
      </w:r>
      <w:commentRangeEnd w:id="51"/>
      <w:r>
        <w:rPr>
          <w:rStyle w:val="CommentReference"/>
          <w:rFonts w:asciiTheme="minorHAnsi" w:eastAsiaTheme="minorHAnsi" w:hAnsiTheme="minorHAnsi" w:cstheme="minorBidi"/>
          <w:color w:val="auto"/>
        </w:rPr>
        <w:commentReference w:id="51"/>
      </w:r>
    </w:p>
    <w:p w14:paraId="77E89DF7" w14:textId="06EE0B16" w:rsidR="00095A20" w:rsidRPr="00095A20" w:rsidRDefault="00095A20" w:rsidP="004E412B">
      <w:pPr>
        <w:pStyle w:val="65ReferencesTextstylesTextstyles"/>
        <w:rPr>
          <w:highlight w:val="yellow"/>
        </w:rPr>
      </w:pPr>
      <w:commentRangeStart w:id="52"/>
      <w:r w:rsidRPr="00095A20">
        <w:rPr>
          <w:highlight w:val="yellow"/>
        </w:rPr>
        <w:t>70.</w:t>
      </w:r>
      <w:r w:rsidRPr="00095A20">
        <w:rPr>
          <w:highlight w:val="yellow"/>
        </w:rPr>
        <w:tab/>
        <w:t xml:space="preserve">Heslop-Marshall K, Baker C, Carrick-Sen D, Newton J, Echevarria C, Stenton C, </w:t>
      </w:r>
      <w:r w:rsidRPr="00095A20">
        <w:rPr>
          <w:i/>
          <w:highlight w:val="yellow"/>
        </w:rPr>
        <w:t>et al</w:t>
      </w:r>
      <w:r w:rsidRPr="00095A20">
        <w:rPr>
          <w:highlight w:val="yellow"/>
        </w:rPr>
        <w:t xml:space="preserve">. Randomised controlled trial of cognitive behavioural therapy in COPD. </w:t>
      </w:r>
      <w:r w:rsidRPr="00095A20">
        <w:rPr>
          <w:i/>
          <w:highlight w:val="yellow"/>
        </w:rPr>
        <w:t>ERJ Open Res</w:t>
      </w:r>
      <w:r w:rsidRPr="00095A20">
        <w:rPr>
          <w:highlight w:val="yellow"/>
        </w:rPr>
        <w:t xml:space="preserve"> 2018;</w:t>
      </w:r>
      <w:r w:rsidRPr="00095A20">
        <w:rPr>
          <w:b/>
          <w:highlight w:val="yellow"/>
        </w:rPr>
        <w:t>4</w:t>
      </w:r>
      <w:r w:rsidRPr="00095A20">
        <w:rPr>
          <w:highlight w:val="yellow"/>
        </w:rPr>
        <w:t>:</w:t>
      </w:r>
      <w:r w:rsidRPr="00095A20">
        <w:rPr>
          <w:color w:val="auto"/>
          <w:highlight w:val="yellow"/>
        </w:rPr>
        <w:t>00094</w:t>
      </w:r>
      <w:r w:rsidRPr="00095A20">
        <w:rPr>
          <w:color w:val="00B0F0"/>
          <w:highlight w:val="yellow"/>
        </w:rPr>
        <w:t>–</w:t>
      </w:r>
      <w:r w:rsidRPr="00095A20">
        <w:rPr>
          <w:color w:val="auto"/>
          <w:highlight w:val="yellow"/>
        </w:rPr>
        <w:t>2018</w:t>
      </w:r>
      <w:r w:rsidRPr="00095A20">
        <w:rPr>
          <w:highlight w:val="yellow"/>
        </w:rPr>
        <w:t>.</w:t>
      </w:r>
      <w:commentRangeEnd w:id="52"/>
      <w:r>
        <w:rPr>
          <w:rStyle w:val="CommentReference"/>
          <w:rFonts w:asciiTheme="minorHAnsi" w:eastAsiaTheme="minorHAnsi" w:hAnsiTheme="minorHAnsi" w:cstheme="minorBidi"/>
          <w:color w:val="auto"/>
        </w:rPr>
        <w:commentReference w:id="52"/>
      </w:r>
    </w:p>
    <w:p w14:paraId="2245BCD9" w14:textId="752C0A14" w:rsidR="00095A20" w:rsidRPr="00095A20" w:rsidRDefault="00095A20" w:rsidP="004E412B">
      <w:pPr>
        <w:pStyle w:val="65ReferencesTextstylesTextstyles"/>
        <w:rPr>
          <w:highlight w:val="yellow"/>
        </w:rPr>
      </w:pPr>
      <w:commentRangeStart w:id="53"/>
      <w:commentRangeStart w:id="54"/>
      <w:r w:rsidRPr="00095A20">
        <w:rPr>
          <w:highlight w:val="yellow"/>
        </w:rPr>
        <w:t>71.</w:t>
      </w:r>
      <w:r w:rsidRPr="00095A20">
        <w:rPr>
          <w:highlight w:val="yellow"/>
        </w:rPr>
        <w:tab/>
        <w:t xml:space="preserve">Heslop K, Newton J, Baker C, Burns G, Carrick-Sen D, De Soyza A. Effectiveness of cognitive behavioural therapy (CBT) interventions for anxiety in patients with chronic obstructive pulmonary disease (COPD) undertaken by respiratory nurses: the COPD CBT CARE study: (ISRCTN55206395). </w:t>
      </w:r>
      <w:r w:rsidRPr="00095A20">
        <w:rPr>
          <w:i/>
          <w:highlight w:val="yellow"/>
        </w:rPr>
        <w:t>BMC Pulm Med</w:t>
      </w:r>
      <w:r w:rsidRPr="00095A20">
        <w:rPr>
          <w:highlight w:val="yellow"/>
        </w:rPr>
        <w:t xml:space="preserve"> 2013;</w:t>
      </w:r>
      <w:r w:rsidRPr="00095A20">
        <w:rPr>
          <w:b/>
          <w:highlight w:val="yellow"/>
        </w:rPr>
        <w:t>13</w:t>
      </w:r>
      <w:r w:rsidRPr="00095A20">
        <w:rPr>
          <w:highlight w:val="yellow"/>
        </w:rPr>
        <w:t>:</w:t>
      </w:r>
      <w:r w:rsidRPr="00095A20">
        <w:rPr>
          <w:color w:val="auto"/>
          <w:highlight w:val="yellow"/>
        </w:rPr>
        <w:t>62</w:t>
      </w:r>
      <w:r w:rsidRPr="00095A20">
        <w:rPr>
          <w:highlight w:val="yellow"/>
        </w:rPr>
        <w:t>. https://doi.org/10.1186/1471-2466-13-62</w:t>
      </w:r>
      <w:commentRangeEnd w:id="53"/>
      <w:r>
        <w:rPr>
          <w:rStyle w:val="CommentReference"/>
          <w:rFonts w:asciiTheme="minorHAnsi" w:eastAsiaTheme="minorHAnsi" w:hAnsiTheme="minorHAnsi" w:cstheme="minorBidi"/>
          <w:color w:val="auto"/>
        </w:rPr>
        <w:commentReference w:id="53"/>
      </w:r>
      <w:commentRangeEnd w:id="54"/>
      <w:r>
        <w:rPr>
          <w:rStyle w:val="CommentReference"/>
          <w:rFonts w:asciiTheme="minorHAnsi" w:eastAsiaTheme="minorHAnsi" w:hAnsiTheme="minorHAnsi" w:cstheme="minorBidi"/>
          <w:color w:val="auto"/>
        </w:rPr>
        <w:commentReference w:id="54"/>
      </w:r>
    </w:p>
    <w:p w14:paraId="1B3FE326" w14:textId="358B9F39" w:rsidR="00095A20" w:rsidRPr="00095A20" w:rsidRDefault="00095A20" w:rsidP="004E412B">
      <w:pPr>
        <w:pStyle w:val="65ReferencesTextstylesTextstyles"/>
        <w:rPr>
          <w:highlight w:val="yellow"/>
        </w:rPr>
      </w:pPr>
      <w:commentRangeStart w:id="55"/>
      <w:r w:rsidRPr="00095A20">
        <w:rPr>
          <w:highlight w:val="yellow"/>
        </w:rPr>
        <w:t>72.</w:t>
      </w:r>
      <w:r w:rsidRPr="00095A20">
        <w:rPr>
          <w:highlight w:val="yellow"/>
        </w:rPr>
        <w:tab/>
        <w:t xml:space="preserve">Apps LD, Mitchell KE, Harrison SL, Sewell L, Williams JE, Young HM, </w:t>
      </w:r>
      <w:r w:rsidRPr="00095A20">
        <w:rPr>
          <w:i/>
          <w:highlight w:val="yellow"/>
        </w:rPr>
        <w:t>et al</w:t>
      </w:r>
      <w:r w:rsidRPr="00095A20">
        <w:rPr>
          <w:highlight w:val="yellow"/>
        </w:rPr>
        <w:t xml:space="preserve">. The development and pilot testing of the self-management programme of activity, coping and education for chronic obstructive pulmonary disease (SPACE for COPD). </w:t>
      </w:r>
      <w:r w:rsidRPr="00095A20">
        <w:rPr>
          <w:i/>
          <w:highlight w:val="yellow"/>
        </w:rPr>
        <w:t>Int J Chron Obstruct Pulmon Dis</w:t>
      </w:r>
      <w:r w:rsidRPr="00095A20">
        <w:rPr>
          <w:highlight w:val="yellow"/>
        </w:rPr>
        <w:t xml:space="preserve"> 2013;</w:t>
      </w:r>
      <w:r w:rsidRPr="00095A20">
        <w:rPr>
          <w:b/>
          <w:highlight w:val="yellow"/>
        </w:rPr>
        <w:t>8</w:t>
      </w:r>
      <w:r w:rsidRPr="00095A20">
        <w:rPr>
          <w:highlight w:val="yellow"/>
        </w:rPr>
        <w:t>:</w:t>
      </w:r>
      <w:r w:rsidRPr="00095A20">
        <w:rPr>
          <w:color w:val="auto"/>
          <w:highlight w:val="yellow"/>
        </w:rPr>
        <w:t>317</w:t>
      </w:r>
      <w:r w:rsidRPr="00095A20">
        <w:rPr>
          <w:color w:val="00B0F0"/>
          <w:highlight w:val="yellow"/>
        </w:rPr>
        <w:t>–</w:t>
      </w:r>
      <w:r w:rsidRPr="00095A20">
        <w:rPr>
          <w:color w:val="auto"/>
          <w:highlight w:val="yellow"/>
        </w:rPr>
        <w:t>27</w:t>
      </w:r>
      <w:r w:rsidRPr="00095A20">
        <w:rPr>
          <w:highlight w:val="yellow"/>
        </w:rPr>
        <w:t>. https://doi.org/10.2147/COPD.S40414</w:t>
      </w:r>
      <w:commentRangeEnd w:id="55"/>
      <w:r>
        <w:rPr>
          <w:rStyle w:val="CommentReference"/>
          <w:rFonts w:asciiTheme="minorHAnsi" w:eastAsiaTheme="minorHAnsi" w:hAnsiTheme="minorHAnsi" w:cstheme="minorBidi"/>
          <w:color w:val="auto"/>
        </w:rPr>
        <w:commentReference w:id="55"/>
      </w:r>
    </w:p>
    <w:p w14:paraId="30DB1D85" w14:textId="6E34AC9D" w:rsidR="004E412B" w:rsidRPr="004E412B" w:rsidRDefault="004E412B" w:rsidP="004E412B">
      <w:pPr>
        <w:pStyle w:val="65ReferencesTextstylesTextstyles"/>
      </w:pPr>
      <w:r w:rsidRPr="004E412B">
        <w:t>73.</w:t>
      </w:r>
      <w:r w:rsidR="00095A20">
        <w:tab/>
      </w:r>
      <w:r w:rsidR="009C1CCB" w:rsidRPr="004E412B">
        <w:t xml:space="preserve">National Institute for Health and Clinical Excellence.  </w:t>
      </w:r>
      <w:r w:rsidR="00095A20" w:rsidRPr="00095A20">
        <w:rPr>
          <w:i/>
        </w:rPr>
        <w:t>Common</w:t>
      </w:r>
      <w:r w:rsidR="009C1CCB" w:rsidRPr="004E412B">
        <w:t xml:space="preserve"> </w:t>
      </w:r>
      <w:r w:rsidR="00095A20" w:rsidRPr="00095A20">
        <w:rPr>
          <w:i/>
        </w:rPr>
        <w:t>mental</w:t>
      </w:r>
      <w:r w:rsidR="009C1CCB" w:rsidRPr="004E412B">
        <w:t xml:space="preserve"> </w:t>
      </w:r>
      <w:r w:rsidR="00095A20" w:rsidRPr="00095A20">
        <w:rPr>
          <w:i/>
        </w:rPr>
        <w:t>health</w:t>
      </w:r>
      <w:r w:rsidR="009C1CCB" w:rsidRPr="004E412B">
        <w:t xml:space="preserve"> </w:t>
      </w:r>
      <w:r w:rsidR="00095A20" w:rsidRPr="00095A20">
        <w:rPr>
          <w:i/>
        </w:rPr>
        <w:t>problems</w:t>
      </w:r>
      <w:r w:rsidR="009C1CCB" w:rsidRPr="004E412B">
        <w:t xml:space="preserve">: </w:t>
      </w:r>
      <w:r w:rsidR="00095A20" w:rsidRPr="00095A20">
        <w:rPr>
          <w:i/>
        </w:rPr>
        <w:t>identification</w:t>
      </w:r>
      <w:r w:rsidR="009C1CCB" w:rsidRPr="004E412B">
        <w:t xml:space="preserve"> </w:t>
      </w:r>
      <w:r w:rsidR="00095A20" w:rsidRPr="00095A20">
        <w:rPr>
          <w:i/>
        </w:rPr>
        <w:t>and</w:t>
      </w:r>
      <w:r w:rsidR="009C1CCB" w:rsidRPr="004E412B">
        <w:t xml:space="preserve"> </w:t>
      </w:r>
      <w:r w:rsidR="00095A20" w:rsidRPr="00095A20">
        <w:rPr>
          <w:i/>
        </w:rPr>
        <w:t>pathways</w:t>
      </w:r>
      <w:r w:rsidR="009C1CCB" w:rsidRPr="004E412B">
        <w:t xml:space="preserve"> </w:t>
      </w:r>
      <w:r w:rsidR="00095A20" w:rsidRPr="00095A20">
        <w:rPr>
          <w:i/>
        </w:rPr>
        <w:t>to</w:t>
      </w:r>
      <w:r w:rsidR="009C1CCB" w:rsidRPr="004E412B">
        <w:t xml:space="preserve"> </w:t>
      </w:r>
      <w:r w:rsidR="00095A20" w:rsidRPr="00095A20">
        <w:rPr>
          <w:i/>
        </w:rPr>
        <w:t>care</w:t>
      </w:r>
      <w:r w:rsidR="009C1CCB" w:rsidRPr="004E412B">
        <w:t xml:space="preserve"> [</w:t>
      </w:r>
      <w:r w:rsidRPr="004E412B">
        <w:t>CG123</w:t>
      </w:r>
      <w:r w:rsidR="009C1CCB" w:rsidRPr="004E412B">
        <w:t>]  URL: https://www.nice.org.uk/guidance/cg123 (Accessed 19 October 2021)</w:t>
      </w:r>
    </w:p>
    <w:p w14:paraId="14BCD8A0" w14:textId="49111839" w:rsidR="004E412B" w:rsidRPr="004E412B" w:rsidRDefault="004E412B" w:rsidP="004E412B">
      <w:pPr>
        <w:pStyle w:val="65ReferencesTextstylesTextstyles"/>
      </w:pPr>
      <w:r w:rsidRPr="004E412B">
        <w:t>74.</w:t>
      </w:r>
      <w:r w:rsidR="00095A20">
        <w:tab/>
      </w:r>
      <w:r w:rsidR="009C1CCB" w:rsidRPr="004E412B">
        <w:t xml:space="preserve">Bandura A. </w:t>
      </w:r>
      <w:r w:rsidR="00095A20" w:rsidRPr="00095A20">
        <w:rPr>
          <w:i/>
        </w:rPr>
        <w:t>Self</w:t>
      </w:r>
      <w:r w:rsidR="009C1CCB" w:rsidRPr="004E412B">
        <w:t>-</w:t>
      </w:r>
      <w:r w:rsidR="00095A20" w:rsidRPr="00095A20">
        <w:rPr>
          <w:i/>
        </w:rPr>
        <w:t>efficacy</w:t>
      </w:r>
      <w:r w:rsidR="009C1CCB" w:rsidRPr="004E412B">
        <w:t xml:space="preserve">: </w:t>
      </w:r>
      <w:r w:rsidR="00095A20" w:rsidRPr="00095A20">
        <w:rPr>
          <w:i/>
        </w:rPr>
        <w:t>the</w:t>
      </w:r>
      <w:r w:rsidR="009C1CCB" w:rsidRPr="004E412B">
        <w:t xml:space="preserve"> </w:t>
      </w:r>
      <w:r w:rsidR="00095A20" w:rsidRPr="00095A20">
        <w:rPr>
          <w:i/>
        </w:rPr>
        <w:t>exercise</w:t>
      </w:r>
      <w:r w:rsidR="009C1CCB" w:rsidRPr="004E412B">
        <w:t xml:space="preserve"> </w:t>
      </w:r>
      <w:r w:rsidR="00095A20" w:rsidRPr="00095A20">
        <w:rPr>
          <w:i/>
        </w:rPr>
        <w:t>of</w:t>
      </w:r>
      <w:r w:rsidR="009C1CCB" w:rsidRPr="004E412B">
        <w:t xml:space="preserve"> </w:t>
      </w:r>
      <w:r w:rsidR="00095A20" w:rsidRPr="00095A20">
        <w:rPr>
          <w:i/>
        </w:rPr>
        <w:t>control</w:t>
      </w:r>
      <w:r w:rsidR="009C1CCB" w:rsidRPr="004E412B">
        <w:t>. New York: Freeman; 1997</w:t>
      </w:r>
    </w:p>
    <w:p w14:paraId="398DF49A" w14:textId="48680E38" w:rsidR="00095A20" w:rsidRPr="00095A20" w:rsidRDefault="00095A20" w:rsidP="004E412B">
      <w:pPr>
        <w:pStyle w:val="65ReferencesTextstylesTextstyles"/>
        <w:rPr>
          <w:highlight w:val="yellow"/>
        </w:rPr>
      </w:pPr>
      <w:commentRangeStart w:id="56"/>
      <w:r w:rsidRPr="00095A20">
        <w:rPr>
          <w:highlight w:val="yellow"/>
        </w:rPr>
        <w:t>75.</w:t>
      </w:r>
      <w:r w:rsidRPr="00095A20">
        <w:rPr>
          <w:highlight w:val="yellow"/>
        </w:rPr>
        <w:tab/>
        <w:t xml:space="preserve">Smith SM, Sonego S, Ketcheson L, Larson JL. A review of the effectiveness of psychological interventions used for anxiety and depression in chronic obstructive pulmonary disease. </w:t>
      </w:r>
      <w:r w:rsidRPr="00095A20">
        <w:rPr>
          <w:i/>
          <w:highlight w:val="yellow"/>
        </w:rPr>
        <w:t>BMJ Open Respir Res</w:t>
      </w:r>
      <w:r w:rsidRPr="00095A20">
        <w:rPr>
          <w:highlight w:val="yellow"/>
        </w:rPr>
        <w:t xml:space="preserve"> 2014;</w:t>
      </w:r>
      <w:r w:rsidRPr="00095A20">
        <w:rPr>
          <w:b/>
          <w:highlight w:val="yellow"/>
        </w:rPr>
        <w:t>1</w:t>
      </w:r>
      <w:r w:rsidRPr="00095A20">
        <w:rPr>
          <w:highlight w:val="yellow"/>
        </w:rPr>
        <w:t>:</w:t>
      </w:r>
      <w:r w:rsidRPr="00095A20">
        <w:rPr>
          <w:color w:val="auto"/>
          <w:highlight w:val="yellow"/>
        </w:rPr>
        <w:t>e000042</w:t>
      </w:r>
      <w:r w:rsidRPr="00095A20">
        <w:rPr>
          <w:highlight w:val="yellow"/>
        </w:rPr>
        <w:t>. https://doi.org/10.1136/bmjresp-2014-000042</w:t>
      </w:r>
      <w:commentRangeEnd w:id="56"/>
      <w:r>
        <w:rPr>
          <w:rStyle w:val="CommentReference"/>
          <w:rFonts w:asciiTheme="minorHAnsi" w:eastAsiaTheme="minorHAnsi" w:hAnsiTheme="minorHAnsi" w:cstheme="minorBidi"/>
          <w:color w:val="auto"/>
        </w:rPr>
        <w:commentReference w:id="56"/>
      </w:r>
    </w:p>
    <w:p w14:paraId="7641CAC9" w14:textId="5AF6633E" w:rsidR="00095A20" w:rsidRPr="00095A20" w:rsidRDefault="00095A20" w:rsidP="004E412B">
      <w:pPr>
        <w:pStyle w:val="65ReferencesTextstylesTextstyles"/>
        <w:rPr>
          <w:highlight w:val="yellow"/>
        </w:rPr>
      </w:pPr>
      <w:commentRangeStart w:id="57"/>
      <w:r w:rsidRPr="00095A20">
        <w:rPr>
          <w:highlight w:val="yellow"/>
        </w:rPr>
        <w:t>76.</w:t>
      </w:r>
      <w:r w:rsidRPr="00095A20">
        <w:rPr>
          <w:highlight w:val="yellow"/>
        </w:rPr>
        <w:tab/>
        <w:t xml:space="preserve">Ma RC, Yin YY, Wang YQ, Liu X, Xie J. Effectiveness of cognitive behavioural therapy for chronic obstructive pulmonary disease patients: A systematic review and meta-analysis. </w:t>
      </w:r>
      <w:r w:rsidRPr="00095A20">
        <w:rPr>
          <w:i/>
          <w:highlight w:val="yellow"/>
        </w:rPr>
        <w:t>Complement Ther Clin Pract</w:t>
      </w:r>
      <w:r w:rsidRPr="00095A20">
        <w:rPr>
          <w:highlight w:val="yellow"/>
        </w:rPr>
        <w:t xml:space="preserve"> 2020;</w:t>
      </w:r>
      <w:r w:rsidRPr="00095A20">
        <w:rPr>
          <w:b/>
          <w:highlight w:val="yellow"/>
        </w:rPr>
        <w:t>38</w:t>
      </w:r>
      <w:r w:rsidRPr="00095A20">
        <w:rPr>
          <w:highlight w:val="yellow"/>
        </w:rPr>
        <w:t>:</w:t>
      </w:r>
      <w:r w:rsidRPr="00095A20">
        <w:rPr>
          <w:color w:val="auto"/>
          <w:highlight w:val="yellow"/>
        </w:rPr>
        <w:t>101071</w:t>
      </w:r>
      <w:r w:rsidRPr="00095A20">
        <w:rPr>
          <w:highlight w:val="yellow"/>
        </w:rPr>
        <w:t>.</w:t>
      </w:r>
      <w:commentRangeEnd w:id="57"/>
      <w:r>
        <w:rPr>
          <w:rStyle w:val="CommentReference"/>
          <w:rFonts w:asciiTheme="minorHAnsi" w:eastAsiaTheme="minorHAnsi" w:hAnsiTheme="minorHAnsi" w:cstheme="minorBidi"/>
          <w:color w:val="auto"/>
        </w:rPr>
        <w:commentReference w:id="57"/>
      </w:r>
    </w:p>
    <w:p w14:paraId="15C70C80" w14:textId="394A26C1" w:rsidR="00095A20" w:rsidRPr="00095A20" w:rsidRDefault="00095A20" w:rsidP="004E412B">
      <w:pPr>
        <w:pStyle w:val="65ReferencesTextstylesTextstyles"/>
        <w:rPr>
          <w:highlight w:val="yellow"/>
        </w:rPr>
      </w:pPr>
      <w:commentRangeStart w:id="58"/>
      <w:r w:rsidRPr="00095A20">
        <w:rPr>
          <w:highlight w:val="yellow"/>
        </w:rPr>
        <w:lastRenderedPageBreak/>
        <w:t>77.</w:t>
      </w:r>
      <w:r w:rsidRPr="00095A20">
        <w:rPr>
          <w:highlight w:val="yellow"/>
        </w:rPr>
        <w:tab/>
        <w:t xml:space="preserve">Spruit MA, Singh SJ, Garvey C, ZuWallack R, Nici L, Rochester C, </w:t>
      </w:r>
      <w:r w:rsidRPr="00095A20">
        <w:rPr>
          <w:i/>
          <w:highlight w:val="yellow"/>
        </w:rPr>
        <w:t>et al</w:t>
      </w:r>
      <w:r w:rsidRPr="00095A20">
        <w:rPr>
          <w:highlight w:val="yellow"/>
        </w:rPr>
        <w:t xml:space="preserve">. An official American Thoracic Society/European Respiratory Society statement: key concepts and advances in pulmonary rehabilitation. </w:t>
      </w:r>
      <w:r w:rsidRPr="00095A20">
        <w:rPr>
          <w:i/>
          <w:highlight w:val="yellow"/>
        </w:rPr>
        <w:t>Am J Respir Crit Care Med</w:t>
      </w:r>
      <w:r w:rsidRPr="00095A20">
        <w:rPr>
          <w:highlight w:val="yellow"/>
        </w:rPr>
        <w:t xml:space="preserve"> 2013;</w:t>
      </w:r>
      <w:r w:rsidRPr="00095A20">
        <w:rPr>
          <w:b/>
          <w:highlight w:val="yellow"/>
        </w:rPr>
        <w:t>188</w:t>
      </w:r>
      <w:r w:rsidRPr="00095A20">
        <w:rPr>
          <w:highlight w:val="yellow"/>
        </w:rPr>
        <w:t>:</w:t>
      </w:r>
      <w:r w:rsidRPr="00095A20">
        <w:rPr>
          <w:color w:val="auto"/>
          <w:highlight w:val="yellow"/>
        </w:rPr>
        <w:t>e13</w:t>
      </w:r>
      <w:r w:rsidRPr="00095A20">
        <w:rPr>
          <w:color w:val="00B0F0"/>
          <w:highlight w:val="yellow"/>
        </w:rPr>
        <w:t>–</w:t>
      </w:r>
      <w:r w:rsidRPr="00095A20">
        <w:rPr>
          <w:color w:val="auto"/>
          <w:highlight w:val="yellow"/>
        </w:rPr>
        <w:t>64</w:t>
      </w:r>
      <w:r w:rsidRPr="00095A20">
        <w:rPr>
          <w:highlight w:val="yellow"/>
        </w:rPr>
        <w:t>. https://doi.org/10.1164/rccm.201309-1634ST</w:t>
      </w:r>
      <w:commentRangeEnd w:id="58"/>
      <w:r>
        <w:rPr>
          <w:rStyle w:val="CommentReference"/>
          <w:rFonts w:asciiTheme="minorHAnsi" w:eastAsiaTheme="minorHAnsi" w:hAnsiTheme="minorHAnsi" w:cstheme="minorBidi"/>
          <w:color w:val="auto"/>
        </w:rPr>
        <w:commentReference w:id="58"/>
      </w:r>
    </w:p>
    <w:p w14:paraId="1010606C" w14:textId="0178F457" w:rsidR="004E412B" w:rsidRPr="004E412B" w:rsidRDefault="004E412B" w:rsidP="004E412B">
      <w:pPr>
        <w:pStyle w:val="65ReferencesTextstylesTextstyles"/>
      </w:pPr>
      <w:r w:rsidRPr="004E412B">
        <w:t>78.</w:t>
      </w:r>
      <w:r w:rsidR="00095A20">
        <w:tab/>
      </w:r>
      <w:r w:rsidR="009C1CCB" w:rsidRPr="004E412B">
        <w:t xml:space="preserve">National Asthma and Chronic Obstructive Pulmonary Disease Audit Programme (NACAP).  </w:t>
      </w:r>
      <w:r w:rsidR="00095A20" w:rsidRPr="00095A20">
        <w:rPr>
          <w:i/>
        </w:rPr>
        <w:t>Pulmonary</w:t>
      </w:r>
      <w:r w:rsidR="009C1CCB" w:rsidRPr="004E412B">
        <w:t xml:space="preserve"> </w:t>
      </w:r>
      <w:r w:rsidR="00095A20" w:rsidRPr="00095A20">
        <w:rPr>
          <w:i/>
        </w:rPr>
        <w:t>rehabilitation</w:t>
      </w:r>
      <w:r w:rsidR="009C1CCB" w:rsidRPr="004E412B">
        <w:t xml:space="preserve"> </w:t>
      </w:r>
      <w:r w:rsidR="00095A20" w:rsidRPr="00095A20">
        <w:rPr>
          <w:i/>
        </w:rPr>
        <w:t>clinical</w:t>
      </w:r>
      <w:r w:rsidR="009C1CCB" w:rsidRPr="004E412B">
        <w:t xml:space="preserve"> </w:t>
      </w:r>
      <w:r w:rsidR="00095A20" w:rsidRPr="00095A20">
        <w:rPr>
          <w:i/>
        </w:rPr>
        <w:t>and</w:t>
      </w:r>
      <w:r w:rsidR="009C1CCB" w:rsidRPr="004E412B">
        <w:t xml:space="preserve"> </w:t>
      </w:r>
      <w:r w:rsidR="00095A20" w:rsidRPr="00095A20">
        <w:rPr>
          <w:i/>
        </w:rPr>
        <w:t>organisational</w:t>
      </w:r>
      <w:r w:rsidR="009C1CCB" w:rsidRPr="004E412B">
        <w:t xml:space="preserve"> </w:t>
      </w:r>
      <w:r w:rsidR="00095A20" w:rsidRPr="00095A20">
        <w:rPr>
          <w:i/>
        </w:rPr>
        <w:t>audits</w:t>
      </w:r>
      <w:r w:rsidR="009C1CCB" w:rsidRPr="004E412B">
        <w:t xml:space="preserve"> </w:t>
      </w:r>
      <w:r w:rsidR="00095A20" w:rsidRPr="00095A20">
        <w:rPr>
          <w:i/>
        </w:rPr>
        <w:t>2019</w:t>
      </w:r>
      <w:r w:rsidR="009C1CCB" w:rsidRPr="004E412B">
        <w:t>.   URL: https://www.nacap.org.uk/nacap/welcome.nsf/reportsPR.html (Accessed 19 October 2021)</w:t>
      </w:r>
    </w:p>
    <w:p w14:paraId="78CD07AA" w14:textId="6CBD7CCC" w:rsidR="00095A20" w:rsidRPr="00095A20" w:rsidRDefault="00095A20" w:rsidP="004E412B">
      <w:pPr>
        <w:pStyle w:val="65ReferencesTextstylesTextstyles"/>
        <w:rPr>
          <w:highlight w:val="yellow"/>
        </w:rPr>
      </w:pPr>
      <w:commentRangeStart w:id="59"/>
      <w:r w:rsidRPr="00095A20">
        <w:rPr>
          <w:highlight w:val="yellow"/>
        </w:rPr>
        <w:t>79.</w:t>
      </w:r>
      <w:r w:rsidRPr="00095A20">
        <w:rPr>
          <w:highlight w:val="yellow"/>
        </w:rPr>
        <w:tab/>
        <w:t xml:space="preserve">Sohanpal R, Steed L, Mars T, Taylor SJ. Understanding patient participation behaviour in studies of COPD support programmes such as pulmonary rehabilitation and self-management: a qualitative synthesis with application of theory. </w:t>
      </w:r>
      <w:r w:rsidRPr="00095A20">
        <w:rPr>
          <w:i/>
          <w:highlight w:val="yellow"/>
        </w:rPr>
        <w:t>NPJ Prim Care Respir Med</w:t>
      </w:r>
      <w:r w:rsidRPr="00095A20">
        <w:rPr>
          <w:highlight w:val="yellow"/>
        </w:rPr>
        <w:t xml:space="preserve"> 2015;</w:t>
      </w:r>
      <w:r w:rsidRPr="00095A20">
        <w:rPr>
          <w:b/>
          <w:highlight w:val="yellow"/>
        </w:rPr>
        <w:t>25</w:t>
      </w:r>
      <w:r w:rsidRPr="00095A20">
        <w:rPr>
          <w:highlight w:val="yellow"/>
        </w:rPr>
        <w:t>:</w:t>
      </w:r>
      <w:r w:rsidRPr="00095A20">
        <w:rPr>
          <w:color w:val="auto"/>
          <w:highlight w:val="yellow"/>
        </w:rPr>
        <w:t>15054</w:t>
      </w:r>
      <w:r w:rsidRPr="00095A20">
        <w:rPr>
          <w:highlight w:val="yellow"/>
        </w:rPr>
        <w:t>. https://doi.org/10.1038/npjpcrm.2015.54</w:t>
      </w:r>
      <w:commentRangeEnd w:id="59"/>
      <w:r>
        <w:rPr>
          <w:rStyle w:val="CommentReference"/>
          <w:rFonts w:asciiTheme="minorHAnsi" w:eastAsiaTheme="minorHAnsi" w:hAnsiTheme="minorHAnsi" w:cstheme="minorBidi"/>
          <w:color w:val="auto"/>
        </w:rPr>
        <w:commentReference w:id="59"/>
      </w:r>
    </w:p>
    <w:p w14:paraId="0158CFE8" w14:textId="460ECEBE" w:rsidR="004E412B" w:rsidRPr="004E412B" w:rsidRDefault="004E412B" w:rsidP="004E412B">
      <w:pPr>
        <w:pStyle w:val="65ReferencesTextstylesTextstyles"/>
      </w:pPr>
      <w:r w:rsidRPr="004E412B">
        <w:t>80.</w:t>
      </w:r>
      <w:r w:rsidR="00095A20">
        <w:tab/>
      </w:r>
      <w:r w:rsidR="009C1CCB" w:rsidRPr="004E412B">
        <w:t xml:space="preserve">Leventhal L, Leventhal E. Representations, procedures and affect in illness self regulation. In: Baum A, Revenson TA, Singer J, editors. </w:t>
      </w:r>
      <w:r w:rsidR="00095A20" w:rsidRPr="00095A20">
        <w:rPr>
          <w:i/>
        </w:rPr>
        <w:t>Handbook</w:t>
      </w:r>
      <w:r w:rsidR="009C1CCB" w:rsidRPr="004E412B">
        <w:t xml:space="preserve"> </w:t>
      </w:r>
      <w:r w:rsidR="00095A20" w:rsidRPr="00095A20">
        <w:rPr>
          <w:i/>
        </w:rPr>
        <w:t>of</w:t>
      </w:r>
      <w:r w:rsidR="009C1CCB" w:rsidRPr="004E412B">
        <w:t xml:space="preserve"> </w:t>
      </w:r>
      <w:r w:rsidR="00095A20" w:rsidRPr="00095A20">
        <w:rPr>
          <w:i/>
        </w:rPr>
        <w:t>health</w:t>
      </w:r>
      <w:r w:rsidR="009C1CCB" w:rsidRPr="004E412B">
        <w:t xml:space="preserve"> </w:t>
      </w:r>
      <w:r w:rsidR="00095A20" w:rsidRPr="00095A20">
        <w:rPr>
          <w:i/>
        </w:rPr>
        <w:t>psychology</w:t>
      </w:r>
      <w:r w:rsidR="009C1CCB" w:rsidRPr="004E412B">
        <w:t>. New York: Erlbaum; 1997</w:t>
      </w:r>
    </w:p>
    <w:p w14:paraId="5CA7B101" w14:textId="2E3F51D7" w:rsidR="00095A20" w:rsidRPr="00095A20" w:rsidRDefault="00095A20" w:rsidP="004E412B">
      <w:pPr>
        <w:pStyle w:val="65ReferencesTextstylesTextstyles"/>
        <w:rPr>
          <w:highlight w:val="yellow"/>
        </w:rPr>
      </w:pPr>
      <w:commentRangeStart w:id="60"/>
      <w:r w:rsidRPr="00095A20">
        <w:rPr>
          <w:highlight w:val="yellow"/>
        </w:rPr>
        <w:t>81.</w:t>
      </w:r>
      <w:r w:rsidRPr="00095A20">
        <w:rPr>
          <w:highlight w:val="yellow"/>
        </w:rPr>
        <w:tab/>
        <w:t xml:space="preserve">Vaske I, Kenn K, Keil DC, Rief W, Stenzel NM. Illness perceptions and coping with disease in chronic obstructive pulmonary disease: Effects on health-related quality of life. </w:t>
      </w:r>
      <w:r w:rsidRPr="00095A20">
        <w:rPr>
          <w:i/>
          <w:highlight w:val="yellow"/>
        </w:rPr>
        <w:t>J Health Psychol</w:t>
      </w:r>
      <w:r w:rsidRPr="00095A20">
        <w:rPr>
          <w:highlight w:val="yellow"/>
        </w:rPr>
        <w:t xml:space="preserve"> 2017;</w:t>
      </w:r>
      <w:r w:rsidRPr="00095A20">
        <w:rPr>
          <w:b/>
          <w:highlight w:val="yellow"/>
        </w:rPr>
        <w:t>22</w:t>
      </w:r>
      <w:r w:rsidRPr="00095A20">
        <w:rPr>
          <w:highlight w:val="yellow"/>
        </w:rPr>
        <w:t>:</w:t>
      </w:r>
      <w:r w:rsidRPr="00095A20">
        <w:rPr>
          <w:color w:val="auto"/>
          <w:highlight w:val="yellow"/>
        </w:rPr>
        <w:t>1570</w:t>
      </w:r>
      <w:r>
        <w:rPr>
          <w:color w:val="00B0F0"/>
          <w:highlight w:val="yellow"/>
        </w:rPr>
        <w:t>–</w:t>
      </w:r>
      <w:r w:rsidRPr="00095A20">
        <w:rPr>
          <w:color w:val="auto"/>
          <w:highlight w:val="yellow"/>
        </w:rPr>
        <w:t>81</w:t>
      </w:r>
      <w:r w:rsidRPr="00095A20">
        <w:rPr>
          <w:highlight w:val="yellow"/>
        </w:rPr>
        <w:t>. https://doi.org/10.1177/1359105316631197</w:t>
      </w:r>
      <w:commentRangeEnd w:id="60"/>
      <w:r>
        <w:rPr>
          <w:rStyle w:val="CommentReference"/>
          <w:rFonts w:asciiTheme="minorHAnsi" w:eastAsiaTheme="minorHAnsi" w:hAnsiTheme="minorHAnsi" w:cstheme="minorBidi"/>
          <w:color w:val="auto"/>
        </w:rPr>
        <w:commentReference w:id="60"/>
      </w:r>
    </w:p>
    <w:p w14:paraId="05182152" w14:textId="38F70B50" w:rsidR="00095A20" w:rsidRPr="00095A20" w:rsidRDefault="00095A20" w:rsidP="004E412B">
      <w:pPr>
        <w:pStyle w:val="65ReferencesTextstylesTextstyles"/>
        <w:rPr>
          <w:highlight w:val="yellow"/>
        </w:rPr>
      </w:pPr>
      <w:commentRangeStart w:id="61"/>
      <w:r w:rsidRPr="00095A20">
        <w:rPr>
          <w:highlight w:val="yellow"/>
        </w:rPr>
        <w:t>82.</w:t>
      </w:r>
      <w:r w:rsidRPr="00095A20">
        <w:rPr>
          <w:highlight w:val="yellow"/>
        </w:rPr>
        <w:tab/>
        <w:t xml:space="preserve">Tiemensma J, Gaab E, Voorhaar M, Asijee G, Kaptein AA. Illness perceptions and coping determine quality of life in COPD patients. </w:t>
      </w:r>
      <w:r w:rsidRPr="00095A20">
        <w:rPr>
          <w:i/>
          <w:highlight w:val="yellow"/>
        </w:rPr>
        <w:t>Int J Chron Obstruct Pulmon Dis</w:t>
      </w:r>
      <w:r w:rsidRPr="00095A20">
        <w:rPr>
          <w:highlight w:val="yellow"/>
        </w:rPr>
        <w:t xml:space="preserve"> 2016;</w:t>
      </w:r>
      <w:r w:rsidRPr="00095A20">
        <w:rPr>
          <w:b/>
          <w:highlight w:val="yellow"/>
        </w:rPr>
        <w:t>11</w:t>
      </w:r>
      <w:r w:rsidRPr="00095A20">
        <w:rPr>
          <w:highlight w:val="yellow"/>
        </w:rPr>
        <w:t>:</w:t>
      </w:r>
      <w:r w:rsidRPr="00095A20">
        <w:rPr>
          <w:color w:val="auto"/>
          <w:highlight w:val="yellow"/>
        </w:rPr>
        <w:t>2001</w:t>
      </w:r>
      <w:r w:rsidRPr="00095A20">
        <w:rPr>
          <w:color w:val="00B0F0"/>
          <w:highlight w:val="yellow"/>
        </w:rPr>
        <w:t>–</w:t>
      </w:r>
      <w:r w:rsidRPr="00095A20">
        <w:rPr>
          <w:color w:val="auto"/>
          <w:highlight w:val="yellow"/>
        </w:rPr>
        <w:t>7</w:t>
      </w:r>
      <w:r w:rsidRPr="00095A20">
        <w:rPr>
          <w:highlight w:val="yellow"/>
        </w:rPr>
        <w:t>. https://doi.org/10.2147/COPD.S109227</w:t>
      </w:r>
      <w:commentRangeEnd w:id="61"/>
      <w:r>
        <w:rPr>
          <w:rStyle w:val="CommentReference"/>
          <w:rFonts w:asciiTheme="minorHAnsi" w:eastAsiaTheme="minorHAnsi" w:hAnsiTheme="minorHAnsi" w:cstheme="minorBidi"/>
          <w:color w:val="auto"/>
        </w:rPr>
        <w:commentReference w:id="61"/>
      </w:r>
    </w:p>
    <w:p w14:paraId="143415A9" w14:textId="7879D094" w:rsidR="00095A20" w:rsidRPr="00095A20" w:rsidRDefault="00095A20" w:rsidP="004E412B">
      <w:pPr>
        <w:pStyle w:val="65ReferencesTextstylesTextstyles"/>
        <w:rPr>
          <w:highlight w:val="yellow"/>
        </w:rPr>
      </w:pPr>
      <w:commentRangeStart w:id="62"/>
      <w:r w:rsidRPr="00095A20">
        <w:rPr>
          <w:highlight w:val="yellow"/>
        </w:rPr>
        <w:t>83.</w:t>
      </w:r>
      <w:r w:rsidRPr="00095A20">
        <w:rPr>
          <w:highlight w:val="yellow"/>
        </w:rPr>
        <w:tab/>
        <w:t xml:space="preserve">Howard C, Dupont S. ‘The COPD breathlessness manual’: a randomised controlled trial to test a cognitive-behavioural manual versus information booklets on health service use, mood and health status, in patients with chronic obstructive pulmonary disease. </w:t>
      </w:r>
      <w:r w:rsidRPr="00095A20">
        <w:rPr>
          <w:i/>
          <w:highlight w:val="yellow"/>
        </w:rPr>
        <w:t>NPJ Prim Care Respir Med</w:t>
      </w:r>
      <w:r w:rsidRPr="00095A20">
        <w:rPr>
          <w:highlight w:val="yellow"/>
        </w:rPr>
        <w:t xml:space="preserve"> 2014;</w:t>
      </w:r>
      <w:r w:rsidRPr="00095A20">
        <w:rPr>
          <w:b/>
          <w:highlight w:val="yellow"/>
        </w:rPr>
        <w:t>24</w:t>
      </w:r>
      <w:r w:rsidRPr="00095A20">
        <w:rPr>
          <w:highlight w:val="yellow"/>
        </w:rPr>
        <w:t>:</w:t>
      </w:r>
      <w:r w:rsidRPr="00095A20">
        <w:rPr>
          <w:color w:val="auto"/>
          <w:highlight w:val="yellow"/>
        </w:rPr>
        <w:t>14076</w:t>
      </w:r>
      <w:r w:rsidRPr="00095A20">
        <w:rPr>
          <w:highlight w:val="yellow"/>
        </w:rPr>
        <w:t>. https://doi.org/10.1038/npjpcrm.2014.76</w:t>
      </w:r>
      <w:commentRangeEnd w:id="62"/>
      <w:r>
        <w:rPr>
          <w:rStyle w:val="CommentReference"/>
          <w:rFonts w:asciiTheme="minorHAnsi" w:eastAsiaTheme="minorHAnsi" w:hAnsiTheme="minorHAnsi" w:cstheme="minorBidi"/>
          <w:color w:val="auto"/>
        </w:rPr>
        <w:commentReference w:id="62"/>
      </w:r>
    </w:p>
    <w:p w14:paraId="45F7110E" w14:textId="7443B9C5" w:rsidR="00095A20" w:rsidRPr="00095A20" w:rsidRDefault="00095A20" w:rsidP="004E412B">
      <w:pPr>
        <w:pStyle w:val="65ReferencesTextstylesTextstyles"/>
        <w:rPr>
          <w:highlight w:val="yellow"/>
        </w:rPr>
      </w:pPr>
      <w:commentRangeStart w:id="63"/>
      <w:r w:rsidRPr="00095A20">
        <w:rPr>
          <w:highlight w:val="yellow"/>
        </w:rPr>
        <w:t>84.</w:t>
      </w:r>
      <w:r w:rsidRPr="00095A20">
        <w:rPr>
          <w:highlight w:val="yellow"/>
        </w:rPr>
        <w:tab/>
        <w:t xml:space="preserve">Hagger MS, Orbell S. The common sense model of illness self-regulation: a conceptual review and proposed extended model [published online ahead of print February 01 2021]. </w:t>
      </w:r>
      <w:r w:rsidRPr="00095A20">
        <w:rPr>
          <w:i/>
          <w:highlight w:val="yellow"/>
        </w:rPr>
        <w:t>Health Psychol Rev</w:t>
      </w:r>
      <w:r w:rsidRPr="00095A20">
        <w:rPr>
          <w:highlight w:val="yellow"/>
        </w:rPr>
        <w:t xml:space="preserve"> 2021. https://doi.org/10.1080/17437199.2021.1878050</w:t>
      </w:r>
      <w:commentRangeEnd w:id="63"/>
      <w:r>
        <w:rPr>
          <w:rStyle w:val="CommentReference"/>
          <w:rFonts w:asciiTheme="minorHAnsi" w:eastAsiaTheme="minorHAnsi" w:hAnsiTheme="minorHAnsi" w:cstheme="minorBidi"/>
          <w:color w:val="auto"/>
        </w:rPr>
        <w:commentReference w:id="63"/>
      </w:r>
    </w:p>
    <w:p w14:paraId="01E65783" w14:textId="653AAC15" w:rsidR="00095A20" w:rsidRPr="00095A20" w:rsidRDefault="00095A20" w:rsidP="004E412B">
      <w:pPr>
        <w:pStyle w:val="65ReferencesTextstylesTextstyles"/>
        <w:rPr>
          <w:highlight w:val="yellow"/>
        </w:rPr>
      </w:pPr>
      <w:commentRangeStart w:id="64"/>
      <w:r w:rsidRPr="00095A20">
        <w:rPr>
          <w:highlight w:val="yellow"/>
        </w:rPr>
        <w:t>85.</w:t>
      </w:r>
      <w:r w:rsidRPr="00095A20">
        <w:rPr>
          <w:highlight w:val="yellow"/>
        </w:rPr>
        <w:tab/>
        <w:t xml:space="preserve">O’Cathain A, Croot L, Duncan E, Rousseau N, Sworn K, Turner KM, </w:t>
      </w:r>
      <w:r w:rsidRPr="00095A20">
        <w:rPr>
          <w:i/>
          <w:highlight w:val="yellow"/>
        </w:rPr>
        <w:t>et al</w:t>
      </w:r>
      <w:r w:rsidRPr="00095A20">
        <w:rPr>
          <w:highlight w:val="yellow"/>
        </w:rPr>
        <w:t xml:space="preserve">. Guidance on how to develop complex interventions to improve health and healthcare. </w:t>
      </w:r>
      <w:r w:rsidRPr="00095A20">
        <w:rPr>
          <w:i/>
          <w:highlight w:val="yellow"/>
        </w:rPr>
        <w:t>BMJ Open</w:t>
      </w:r>
      <w:r w:rsidRPr="00095A20">
        <w:rPr>
          <w:highlight w:val="yellow"/>
        </w:rPr>
        <w:t xml:space="preserve"> 2019;</w:t>
      </w:r>
      <w:r w:rsidRPr="00095A20">
        <w:rPr>
          <w:b/>
          <w:highlight w:val="yellow"/>
        </w:rPr>
        <w:t>9</w:t>
      </w:r>
      <w:r w:rsidRPr="00095A20">
        <w:rPr>
          <w:highlight w:val="yellow"/>
        </w:rPr>
        <w:t>:</w:t>
      </w:r>
      <w:r w:rsidRPr="00095A20">
        <w:rPr>
          <w:color w:val="auto"/>
          <w:highlight w:val="yellow"/>
        </w:rPr>
        <w:t>e029954</w:t>
      </w:r>
      <w:r w:rsidRPr="00095A20">
        <w:rPr>
          <w:highlight w:val="yellow"/>
        </w:rPr>
        <w:t>. https://doi.org/10.1136/bmjopen-2019-029954</w:t>
      </w:r>
      <w:commentRangeEnd w:id="64"/>
      <w:r>
        <w:rPr>
          <w:rStyle w:val="CommentReference"/>
          <w:rFonts w:asciiTheme="minorHAnsi" w:eastAsiaTheme="minorHAnsi" w:hAnsiTheme="minorHAnsi" w:cstheme="minorBidi"/>
          <w:color w:val="auto"/>
        </w:rPr>
        <w:commentReference w:id="64"/>
      </w:r>
    </w:p>
    <w:p w14:paraId="64F8ED38" w14:textId="3B2B3DD7" w:rsidR="004E412B" w:rsidRPr="004E412B" w:rsidRDefault="004E412B" w:rsidP="004E412B">
      <w:pPr>
        <w:pStyle w:val="65ReferencesTextstylesTextstyles"/>
      </w:pPr>
      <w:r w:rsidRPr="004E412B">
        <w:t>86.</w:t>
      </w:r>
      <w:r w:rsidR="00095A20">
        <w:tab/>
      </w:r>
      <w:r w:rsidR="009C1CCB" w:rsidRPr="004E412B">
        <w:t xml:space="preserve">Fleming N. Helping students understand how they learn. </w:t>
      </w:r>
      <w:r w:rsidR="00095A20" w:rsidRPr="00095A20">
        <w:rPr>
          <w:i/>
        </w:rPr>
        <w:t>Teach</w:t>
      </w:r>
      <w:r w:rsidR="009C1CCB" w:rsidRPr="004E412B">
        <w:t xml:space="preserve"> </w:t>
      </w:r>
      <w:r w:rsidR="00095A20" w:rsidRPr="00095A20">
        <w:rPr>
          <w:i/>
        </w:rPr>
        <w:t>Prof</w:t>
      </w:r>
      <w:r w:rsidR="009C1CCB" w:rsidRPr="004E412B">
        <w:t xml:space="preserve"> 1992;</w:t>
      </w:r>
      <w:r w:rsidR="00095A20" w:rsidRPr="00095A20">
        <w:rPr>
          <w:b/>
        </w:rPr>
        <w:t>7</w:t>
      </w:r>
      <w:r w:rsidR="009C1CCB" w:rsidRPr="004E412B">
        <w:t>:a1655</w:t>
      </w:r>
    </w:p>
    <w:p w14:paraId="3A0DC401" w14:textId="16E882AA" w:rsidR="00095A20" w:rsidRPr="00095A20" w:rsidRDefault="00095A20" w:rsidP="004E412B">
      <w:pPr>
        <w:pStyle w:val="65ReferencesTextstylesTextstyles"/>
        <w:rPr>
          <w:highlight w:val="yellow"/>
        </w:rPr>
      </w:pPr>
      <w:commentRangeStart w:id="65"/>
      <w:r w:rsidRPr="00095A20">
        <w:rPr>
          <w:highlight w:val="yellow"/>
        </w:rPr>
        <w:t>87.</w:t>
      </w:r>
      <w:r w:rsidRPr="00095A20">
        <w:rPr>
          <w:highlight w:val="yellow"/>
        </w:rPr>
        <w:tab/>
        <w:t xml:space="preserve">Kroenke K, Spitzer RL, Williams JB. The PHQ-9: validity of a brief depression severity measure. </w:t>
      </w:r>
      <w:r w:rsidRPr="00095A20">
        <w:rPr>
          <w:i/>
          <w:highlight w:val="yellow"/>
        </w:rPr>
        <w:t>J Gen Intern Med</w:t>
      </w:r>
      <w:r w:rsidRPr="00095A20">
        <w:rPr>
          <w:highlight w:val="yellow"/>
        </w:rPr>
        <w:t xml:space="preserve"> 2001;</w:t>
      </w:r>
      <w:r w:rsidRPr="00095A20">
        <w:rPr>
          <w:b/>
          <w:highlight w:val="yellow"/>
        </w:rPr>
        <w:t>16</w:t>
      </w:r>
      <w:r w:rsidRPr="00095A20">
        <w:rPr>
          <w:highlight w:val="yellow"/>
        </w:rPr>
        <w:t>:</w:t>
      </w:r>
      <w:r w:rsidRPr="00095A20">
        <w:rPr>
          <w:color w:val="auto"/>
          <w:highlight w:val="yellow"/>
        </w:rPr>
        <w:t>606</w:t>
      </w:r>
      <w:r w:rsidRPr="00095A20">
        <w:rPr>
          <w:color w:val="00B0F0"/>
          <w:highlight w:val="yellow"/>
        </w:rPr>
        <w:t>–</w:t>
      </w:r>
      <w:r w:rsidRPr="00095A20">
        <w:rPr>
          <w:color w:val="auto"/>
          <w:highlight w:val="yellow"/>
        </w:rPr>
        <w:t>13</w:t>
      </w:r>
      <w:r w:rsidRPr="00095A20">
        <w:rPr>
          <w:highlight w:val="yellow"/>
        </w:rPr>
        <w:t>. https://doi.org/&lt;ArticleId IdType=‘pmc’&gt;PMC1495268</w:t>
      </w:r>
      <w:commentRangeEnd w:id="65"/>
      <w:r>
        <w:rPr>
          <w:rStyle w:val="CommentReference"/>
          <w:rFonts w:asciiTheme="minorHAnsi" w:eastAsiaTheme="minorHAnsi" w:hAnsiTheme="minorHAnsi" w:cstheme="minorBidi"/>
          <w:color w:val="auto"/>
        </w:rPr>
        <w:commentReference w:id="65"/>
      </w:r>
    </w:p>
    <w:p w14:paraId="6B6D3A62" w14:textId="70E96FD9" w:rsidR="00095A20" w:rsidRPr="00095A20" w:rsidRDefault="00095A20" w:rsidP="004E412B">
      <w:pPr>
        <w:pStyle w:val="65ReferencesTextstylesTextstyles"/>
        <w:rPr>
          <w:highlight w:val="yellow"/>
        </w:rPr>
      </w:pPr>
      <w:commentRangeStart w:id="66"/>
      <w:r w:rsidRPr="00095A20">
        <w:rPr>
          <w:highlight w:val="yellow"/>
        </w:rPr>
        <w:t>88.</w:t>
      </w:r>
      <w:r w:rsidRPr="00095A20">
        <w:rPr>
          <w:highlight w:val="yellow"/>
        </w:rPr>
        <w:tab/>
        <w:t xml:space="preserve">Spitzer RL, Kroenke K, Williams JB, Löwe B. A brief measure for assessing generalized anxiety disorder: the GAD-7. </w:t>
      </w:r>
      <w:r w:rsidRPr="00095A20">
        <w:rPr>
          <w:i/>
          <w:highlight w:val="yellow"/>
        </w:rPr>
        <w:t>Arch Intern Med</w:t>
      </w:r>
      <w:r w:rsidRPr="00095A20">
        <w:rPr>
          <w:highlight w:val="yellow"/>
        </w:rPr>
        <w:t xml:space="preserve"> 2006;</w:t>
      </w:r>
      <w:r w:rsidRPr="00095A20">
        <w:rPr>
          <w:b/>
          <w:highlight w:val="yellow"/>
        </w:rPr>
        <w:t>166</w:t>
      </w:r>
      <w:r w:rsidRPr="00095A20">
        <w:rPr>
          <w:highlight w:val="yellow"/>
        </w:rPr>
        <w:t>:</w:t>
      </w:r>
      <w:r w:rsidRPr="00095A20">
        <w:rPr>
          <w:color w:val="auto"/>
          <w:highlight w:val="yellow"/>
        </w:rPr>
        <w:t>1092</w:t>
      </w:r>
      <w:r w:rsidRPr="00095A20">
        <w:rPr>
          <w:color w:val="00B0F0"/>
          <w:highlight w:val="yellow"/>
        </w:rPr>
        <w:t>–</w:t>
      </w:r>
      <w:r w:rsidRPr="00095A20">
        <w:rPr>
          <w:color w:val="auto"/>
          <w:highlight w:val="yellow"/>
        </w:rPr>
        <w:t>7</w:t>
      </w:r>
      <w:r w:rsidRPr="00095A20">
        <w:rPr>
          <w:highlight w:val="yellow"/>
        </w:rPr>
        <w:t>.</w:t>
      </w:r>
      <w:commentRangeEnd w:id="66"/>
      <w:r>
        <w:rPr>
          <w:rStyle w:val="CommentReference"/>
          <w:rFonts w:asciiTheme="minorHAnsi" w:eastAsiaTheme="minorHAnsi" w:hAnsiTheme="minorHAnsi" w:cstheme="minorBidi"/>
          <w:color w:val="auto"/>
        </w:rPr>
        <w:commentReference w:id="66"/>
      </w:r>
    </w:p>
    <w:p w14:paraId="7D29F788" w14:textId="0FAD609B" w:rsidR="004E412B" w:rsidRPr="004E412B" w:rsidRDefault="004E412B" w:rsidP="004E412B">
      <w:pPr>
        <w:pStyle w:val="65ReferencesTextstylesTextstyles"/>
      </w:pPr>
      <w:r w:rsidRPr="004E412B">
        <w:t>89.</w:t>
      </w:r>
      <w:r w:rsidR="00095A20">
        <w:tab/>
      </w:r>
      <w:r w:rsidR="009C1CCB" w:rsidRPr="004E412B">
        <w:t xml:space="preserve">University of Exeter </w:t>
      </w:r>
      <w:r w:rsidR="00095A20" w:rsidRPr="00095A20">
        <w:rPr>
          <w:i/>
        </w:rPr>
        <w:t>LI</w:t>
      </w:r>
      <w:r w:rsidR="009C1CCB" w:rsidRPr="004E412B">
        <w:t>-</w:t>
      </w:r>
      <w:r w:rsidR="00095A20" w:rsidRPr="00095A20">
        <w:rPr>
          <w:i/>
        </w:rPr>
        <w:t>IAPT</w:t>
      </w:r>
      <w:r w:rsidR="009C1CCB" w:rsidRPr="004E412B">
        <w:t xml:space="preserve"> </w:t>
      </w:r>
      <w:r w:rsidR="00095A20" w:rsidRPr="00095A20">
        <w:rPr>
          <w:i/>
        </w:rPr>
        <w:t>handbooks</w:t>
      </w:r>
      <w:r w:rsidR="009C1CCB" w:rsidRPr="004E412B">
        <w:t xml:space="preserve"> </w:t>
      </w:r>
      <w:r w:rsidR="00095A20" w:rsidRPr="00095A20">
        <w:rPr>
          <w:i/>
        </w:rPr>
        <w:t>and</w:t>
      </w:r>
      <w:r w:rsidR="009C1CCB" w:rsidRPr="004E412B">
        <w:t xml:space="preserve"> </w:t>
      </w:r>
      <w:r w:rsidR="00095A20" w:rsidRPr="00095A20">
        <w:rPr>
          <w:i/>
        </w:rPr>
        <w:t>resoures</w:t>
      </w:r>
      <w:r w:rsidR="009C1CCB" w:rsidRPr="004E412B">
        <w:t>. URL: https://cedar.exeter.ac.uk/iapt/lihandbook  (Accessed 19th Oct 2021)</w:t>
      </w:r>
    </w:p>
    <w:p w14:paraId="763D2FBA" w14:textId="3C7A5D47" w:rsidR="004E412B" w:rsidRPr="004E412B" w:rsidRDefault="004E412B" w:rsidP="004E412B">
      <w:pPr>
        <w:pStyle w:val="65ReferencesTextstylesTextstyles"/>
      </w:pPr>
      <w:r w:rsidRPr="004E412B">
        <w:t>90.</w:t>
      </w:r>
      <w:r w:rsidR="00095A20">
        <w:tab/>
      </w:r>
      <w:r w:rsidR="009C1CCB" w:rsidRPr="004E412B">
        <w:t xml:space="preserve">Rothman S. Pilling. </w:t>
      </w:r>
      <w:r w:rsidR="00095A20" w:rsidRPr="00095A20">
        <w:rPr>
          <w:i/>
        </w:rPr>
        <w:t>The</w:t>
      </w:r>
      <w:r w:rsidR="009C1CCB" w:rsidRPr="004E412B">
        <w:t xml:space="preserve"> </w:t>
      </w:r>
      <w:r w:rsidR="00095A20" w:rsidRPr="00095A20">
        <w:rPr>
          <w:i/>
        </w:rPr>
        <w:t>competencies</w:t>
      </w:r>
      <w:r w:rsidR="009C1CCB" w:rsidRPr="004E412B">
        <w:t xml:space="preserve"> </w:t>
      </w:r>
      <w:r w:rsidR="00095A20" w:rsidRPr="00095A20">
        <w:rPr>
          <w:i/>
        </w:rPr>
        <w:t>required</w:t>
      </w:r>
      <w:r w:rsidR="009C1CCB" w:rsidRPr="004E412B">
        <w:t xml:space="preserve"> </w:t>
      </w:r>
      <w:r w:rsidR="00095A20" w:rsidRPr="00095A20">
        <w:rPr>
          <w:i/>
        </w:rPr>
        <w:t>to</w:t>
      </w:r>
      <w:r w:rsidR="009C1CCB" w:rsidRPr="004E412B">
        <w:t xml:space="preserve"> </w:t>
      </w:r>
      <w:r w:rsidR="00095A20" w:rsidRPr="00095A20">
        <w:rPr>
          <w:i/>
        </w:rPr>
        <w:t>deliver</w:t>
      </w:r>
      <w:r w:rsidR="009C1CCB" w:rsidRPr="004E412B">
        <w:t xml:space="preserve"> </w:t>
      </w:r>
      <w:r w:rsidR="00095A20" w:rsidRPr="00095A20">
        <w:rPr>
          <w:i/>
        </w:rPr>
        <w:t>effective</w:t>
      </w:r>
      <w:r w:rsidR="009C1CCB" w:rsidRPr="004E412B">
        <w:t xml:space="preserve"> </w:t>
      </w:r>
      <w:r w:rsidR="00095A20" w:rsidRPr="00095A20">
        <w:rPr>
          <w:i/>
        </w:rPr>
        <w:t>cognitive</w:t>
      </w:r>
      <w:r w:rsidR="009C1CCB" w:rsidRPr="004E412B">
        <w:t xml:space="preserve"> </w:t>
      </w:r>
      <w:r w:rsidR="00095A20" w:rsidRPr="00095A20">
        <w:rPr>
          <w:i/>
        </w:rPr>
        <w:t>and</w:t>
      </w:r>
      <w:r w:rsidR="009C1CCB" w:rsidRPr="004E412B">
        <w:t xml:space="preserve"> </w:t>
      </w:r>
      <w:r w:rsidR="00095A20" w:rsidRPr="00095A20">
        <w:rPr>
          <w:i/>
        </w:rPr>
        <w:t>behavioural</w:t>
      </w:r>
      <w:r w:rsidR="009C1CCB" w:rsidRPr="004E412B">
        <w:t xml:space="preserve"> </w:t>
      </w:r>
      <w:r w:rsidR="00095A20" w:rsidRPr="00095A20">
        <w:rPr>
          <w:i/>
        </w:rPr>
        <w:t>therapy</w:t>
      </w:r>
      <w:r w:rsidR="009C1CCB" w:rsidRPr="004E412B">
        <w:t xml:space="preserve"> </w:t>
      </w:r>
      <w:r w:rsidR="00095A20" w:rsidRPr="00095A20">
        <w:rPr>
          <w:i/>
        </w:rPr>
        <w:t>for</w:t>
      </w:r>
      <w:r w:rsidR="009C1CCB" w:rsidRPr="004E412B">
        <w:t xml:space="preserve"> </w:t>
      </w:r>
      <w:r w:rsidR="00095A20" w:rsidRPr="00095A20">
        <w:rPr>
          <w:i/>
        </w:rPr>
        <w:t>people</w:t>
      </w:r>
      <w:r w:rsidR="009C1CCB" w:rsidRPr="004E412B">
        <w:t xml:space="preserve"> </w:t>
      </w:r>
      <w:r w:rsidR="00095A20" w:rsidRPr="00095A20">
        <w:rPr>
          <w:i/>
        </w:rPr>
        <w:t>with</w:t>
      </w:r>
      <w:r w:rsidR="009C1CCB" w:rsidRPr="004E412B">
        <w:t xml:space="preserve"> </w:t>
      </w:r>
      <w:r w:rsidR="00095A20" w:rsidRPr="00095A20">
        <w:rPr>
          <w:i/>
        </w:rPr>
        <w:t>depression</w:t>
      </w:r>
      <w:r w:rsidR="009C1CCB" w:rsidRPr="004E412B">
        <w:t xml:space="preserve"> </w:t>
      </w:r>
      <w:r w:rsidR="00095A20" w:rsidRPr="00095A20">
        <w:rPr>
          <w:i/>
        </w:rPr>
        <w:t>and</w:t>
      </w:r>
      <w:r w:rsidR="009C1CCB" w:rsidRPr="004E412B">
        <w:t xml:space="preserve"> </w:t>
      </w:r>
      <w:r w:rsidR="00095A20" w:rsidRPr="00095A20">
        <w:rPr>
          <w:i/>
        </w:rPr>
        <w:t>with</w:t>
      </w:r>
      <w:r w:rsidR="009C1CCB" w:rsidRPr="004E412B">
        <w:t xml:space="preserve"> </w:t>
      </w:r>
      <w:r w:rsidR="00095A20" w:rsidRPr="00095A20">
        <w:rPr>
          <w:i/>
        </w:rPr>
        <w:t>anxiety</w:t>
      </w:r>
      <w:r w:rsidR="009C1CCB" w:rsidRPr="004E412B">
        <w:t xml:space="preserve"> </w:t>
      </w:r>
      <w:r w:rsidR="00095A20" w:rsidRPr="00095A20">
        <w:rPr>
          <w:i/>
        </w:rPr>
        <w:t>disorders</w:t>
      </w:r>
      <w:r w:rsidR="009C1CCB" w:rsidRPr="004E412B">
        <w:t>. London: UCL; 2007</w:t>
      </w:r>
    </w:p>
    <w:p w14:paraId="0C5E766B" w14:textId="4674CB99" w:rsidR="00095A20" w:rsidRPr="00095A20" w:rsidRDefault="00095A20" w:rsidP="004E412B">
      <w:pPr>
        <w:pStyle w:val="65ReferencesTextstylesTextstyles"/>
        <w:rPr>
          <w:highlight w:val="yellow"/>
        </w:rPr>
      </w:pPr>
      <w:commentRangeStart w:id="67"/>
      <w:r w:rsidRPr="00095A20">
        <w:rPr>
          <w:highlight w:val="yellow"/>
        </w:rPr>
        <w:t>91.</w:t>
      </w:r>
      <w:r w:rsidRPr="00095A20">
        <w:rPr>
          <w:highlight w:val="yellow"/>
        </w:rPr>
        <w:tab/>
        <w:t xml:space="preserve">Williams B, Song JJY. Are simulated patients effective in facilitating development of clinical competence for healthcare students? A scoping review. </w:t>
      </w:r>
      <w:r w:rsidRPr="00095A20">
        <w:rPr>
          <w:i/>
          <w:highlight w:val="yellow"/>
        </w:rPr>
        <w:t>Adv Simul</w:t>
      </w:r>
      <w:r w:rsidRPr="00095A20">
        <w:rPr>
          <w:highlight w:val="yellow"/>
        </w:rPr>
        <w:t xml:space="preserve"> 2016;</w:t>
      </w:r>
      <w:r w:rsidRPr="00095A20">
        <w:rPr>
          <w:b/>
          <w:highlight w:val="yellow"/>
        </w:rPr>
        <w:t>1</w:t>
      </w:r>
      <w:r w:rsidRPr="00095A20">
        <w:rPr>
          <w:highlight w:val="yellow"/>
        </w:rPr>
        <w:t>:</w:t>
      </w:r>
      <w:r w:rsidRPr="00095A20">
        <w:rPr>
          <w:color w:val="auto"/>
          <w:highlight w:val="yellow"/>
        </w:rPr>
        <w:t>6</w:t>
      </w:r>
      <w:r w:rsidRPr="00095A20">
        <w:rPr>
          <w:highlight w:val="yellow"/>
        </w:rPr>
        <w:t>. https://doi.org/10.1186/s41077-016-0006-1</w:t>
      </w:r>
      <w:commentRangeEnd w:id="67"/>
      <w:r>
        <w:rPr>
          <w:rStyle w:val="CommentReference"/>
          <w:rFonts w:asciiTheme="minorHAnsi" w:eastAsiaTheme="minorHAnsi" w:hAnsiTheme="minorHAnsi" w:cstheme="minorBidi"/>
          <w:color w:val="auto"/>
        </w:rPr>
        <w:commentReference w:id="67"/>
      </w:r>
    </w:p>
    <w:p w14:paraId="19B4A624" w14:textId="09B3787D" w:rsidR="00095A20" w:rsidRPr="00095A20" w:rsidRDefault="00095A20" w:rsidP="004E412B">
      <w:pPr>
        <w:pStyle w:val="65ReferencesTextstylesTextstyles"/>
        <w:rPr>
          <w:highlight w:val="yellow"/>
        </w:rPr>
      </w:pPr>
      <w:commentRangeStart w:id="68"/>
      <w:r w:rsidRPr="00095A20">
        <w:rPr>
          <w:highlight w:val="yellow"/>
        </w:rPr>
        <w:t>92.</w:t>
      </w:r>
      <w:r w:rsidRPr="00095A20">
        <w:rPr>
          <w:highlight w:val="yellow"/>
        </w:rPr>
        <w:tab/>
        <w:t xml:space="preserve">Waller G, Turner H. Therapist drift redux: Why well-meaning clinicians fail to deliver evidence-based therapy, and how to get back on track. </w:t>
      </w:r>
      <w:r w:rsidRPr="00095A20">
        <w:rPr>
          <w:i/>
          <w:highlight w:val="yellow"/>
        </w:rPr>
        <w:t>Behav Res Ther</w:t>
      </w:r>
      <w:r w:rsidRPr="00095A20">
        <w:rPr>
          <w:highlight w:val="yellow"/>
        </w:rPr>
        <w:t xml:space="preserve"> 2016;</w:t>
      </w:r>
      <w:r w:rsidRPr="00095A20">
        <w:rPr>
          <w:b/>
          <w:highlight w:val="yellow"/>
        </w:rPr>
        <w:t>77</w:t>
      </w:r>
      <w:r w:rsidRPr="00095A20">
        <w:rPr>
          <w:highlight w:val="yellow"/>
        </w:rPr>
        <w:t>:</w:t>
      </w:r>
      <w:r w:rsidRPr="00095A20">
        <w:rPr>
          <w:color w:val="auto"/>
          <w:highlight w:val="yellow"/>
        </w:rPr>
        <w:t>129</w:t>
      </w:r>
      <w:r w:rsidRPr="00095A20">
        <w:rPr>
          <w:color w:val="00B0F0"/>
          <w:highlight w:val="yellow"/>
        </w:rPr>
        <w:t>–</w:t>
      </w:r>
      <w:r w:rsidRPr="00095A20">
        <w:rPr>
          <w:color w:val="auto"/>
          <w:highlight w:val="yellow"/>
        </w:rPr>
        <w:t>37</w:t>
      </w:r>
      <w:r w:rsidRPr="00095A20">
        <w:rPr>
          <w:highlight w:val="yellow"/>
        </w:rPr>
        <w:t>. https://doi.org/10.1016/j.brat.2015.12.005</w:t>
      </w:r>
      <w:commentRangeEnd w:id="68"/>
      <w:r>
        <w:rPr>
          <w:rStyle w:val="CommentReference"/>
          <w:rFonts w:asciiTheme="minorHAnsi" w:eastAsiaTheme="minorHAnsi" w:hAnsiTheme="minorHAnsi" w:cstheme="minorBidi"/>
          <w:color w:val="auto"/>
        </w:rPr>
        <w:commentReference w:id="68"/>
      </w:r>
    </w:p>
    <w:p w14:paraId="0229C69F" w14:textId="5035F8AE" w:rsidR="00095A20" w:rsidRPr="00095A20" w:rsidRDefault="00095A20" w:rsidP="004E412B">
      <w:pPr>
        <w:pStyle w:val="65ReferencesTextstylesTextstyles"/>
        <w:rPr>
          <w:highlight w:val="yellow"/>
        </w:rPr>
      </w:pPr>
      <w:commentRangeStart w:id="69"/>
      <w:r w:rsidRPr="00095A20">
        <w:rPr>
          <w:highlight w:val="yellow"/>
        </w:rPr>
        <w:lastRenderedPageBreak/>
        <w:t>93.</w:t>
      </w:r>
      <w:r w:rsidRPr="00095A20">
        <w:rPr>
          <w:highlight w:val="yellow"/>
        </w:rPr>
        <w:tab/>
        <w:t xml:space="preserve">Alfonsson S, Parling T, Spännargård Å, Andersson G, Lundgren T. The effects of clinical supervision on supervisees and patients in cognitive behavioral therapy: a systematic review. </w:t>
      </w:r>
      <w:r w:rsidRPr="00095A20">
        <w:rPr>
          <w:i/>
          <w:highlight w:val="yellow"/>
        </w:rPr>
        <w:t>Cogn Behav Ther</w:t>
      </w:r>
      <w:r w:rsidRPr="00095A20">
        <w:rPr>
          <w:highlight w:val="yellow"/>
        </w:rPr>
        <w:t xml:space="preserve"> 2018;</w:t>
      </w:r>
      <w:r w:rsidRPr="00095A20">
        <w:rPr>
          <w:b/>
          <w:highlight w:val="yellow"/>
        </w:rPr>
        <w:t>47</w:t>
      </w:r>
      <w:r w:rsidRPr="00095A20">
        <w:rPr>
          <w:highlight w:val="yellow"/>
        </w:rPr>
        <w:t>:</w:t>
      </w:r>
      <w:r w:rsidRPr="00095A20">
        <w:rPr>
          <w:color w:val="auto"/>
          <w:highlight w:val="yellow"/>
        </w:rPr>
        <w:t>206</w:t>
      </w:r>
      <w:r>
        <w:rPr>
          <w:color w:val="00B0F0"/>
          <w:highlight w:val="yellow"/>
        </w:rPr>
        <w:t>–</w:t>
      </w:r>
      <w:r w:rsidRPr="00095A20">
        <w:rPr>
          <w:color w:val="auto"/>
          <w:highlight w:val="yellow"/>
        </w:rPr>
        <w:t>28</w:t>
      </w:r>
      <w:r w:rsidRPr="00095A20">
        <w:rPr>
          <w:highlight w:val="yellow"/>
        </w:rPr>
        <w:t>. https://doi.org/10.1080/16506073.2017.1369559</w:t>
      </w:r>
      <w:commentRangeEnd w:id="69"/>
      <w:r>
        <w:rPr>
          <w:rStyle w:val="CommentReference"/>
          <w:rFonts w:asciiTheme="minorHAnsi" w:eastAsiaTheme="minorHAnsi" w:hAnsiTheme="minorHAnsi" w:cstheme="minorBidi"/>
          <w:color w:val="auto"/>
        </w:rPr>
        <w:commentReference w:id="69"/>
      </w:r>
    </w:p>
    <w:p w14:paraId="7FEDAEE0" w14:textId="231A5BFE" w:rsidR="004E412B" w:rsidRPr="004E412B" w:rsidRDefault="004E412B" w:rsidP="004E412B">
      <w:pPr>
        <w:pStyle w:val="65ReferencesTextstylesTextstyles"/>
      </w:pPr>
      <w:r w:rsidRPr="004E412B">
        <w:t>94.</w:t>
      </w:r>
      <w:r w:rsidR="00095A20">
        <w:tab/>
      </w:r>
      <w:r w:rsidR="009C1CCB" w:rsidRPr="004E412B">
        <w:t xml:space="preserve">Bellg AJ, BorelliB, Resnick B, Hecht J, Minicucci DS, Ory M, </w:t>
      </w:r>
      <w:r w:rsidR="00095A20" w:rsidRPr="00095A20">
        <w:rPr>
          <w:i/>
        </w:rPr>
        <w:t>et</w:t>
      </w:r>
      <w:r w:rsidR="009C1CCB" w:rsidRPr="004E412B">
        <w:t xml:space="preserve"> </w:t>
      </w:r>
      <w:r w:rsidR="00095A20" w:rsidRPr="00095A20">
        <w:rPr>
          <w:i/>
        </w:rPr>
        <w:t>al</w:t>
      </w:r>
      <w:r w:rsidR="009C1CCB" w:rsidRPr="004E412B">
        <w:t xml:space="preserve">. Treatment Fidelity Workgroup of the NIH Behavior Change Consortium. Enhancing treatment fidelity in health behaviour change studies: best practices and recommendations from the NIH Behavior Change Consortium. </w:t>
      </w:r>
      <w:r w:rsidR="00095A20" w:rsidRPr="00095A20">
        <w:rPr>
          <w:i/>
        </w:rPr>
        <w:t>Health</w:t>
      </w:r>
      <w:r w:rsidR="009C1CCB" w:rsidRPr="004E412B">
        <w:t xml:space="preserve"> </w:t>
      </w:r>
      <w:r w:rsidR="00095A20" w:rsidRPr="00095A20">
        <w:rPr>
          <w:i/>
        </w:rPr>
        <w:t>Psychol</w:t>
      </w:r>
      <w:r w:rsidR="009C1CCB" w:rsidRPr="004E412B">
        <w:t xml:space="preserve"> 2004;</w:t>
      </w:r>
      <w:r w:rsidR="00095A20" w:rsidRPr="00095A20">
        <w:rPr>
          <w:b/>
        </w:rPr>
        <w:t>23</w:t>
      </w:r>
      <w:r w:rsidR="009C1CCB" w:rsidRPr="004E412B">
        <w:t>:443-51</w:t>
      </w:r>
    </w:p>
    <w:p w14:paraId="4F8FC9E3" w14:textId="5D340C50" w:rsidR="00095A20" w:rsidRPr="00095A20" w:rsidRDefault="00095A20" w:rsidP="004E412B">
      <w:pPr>
        <w:pStyle w:val="65ReferencesTextstylesTextstyles"/>
        <w:rPr>
          <w:highlight w:val="yellow"/>
        </w:rPr>
      </w:pPr>
      <w:commentRangeStart w:id="70"/>
      <w:r w:rsidRPr="00095A20">
        <w:rPr>
          <w:highlight w:val="yellow"/>
        </w:rPr>
        <w:t>95.</w:t>
      </w:r>
      <w:r w:rsidRPr="00095A20">
        <w:rPr>
          <w:highlight w:val="yellow"/>
        </w:rPr>
        <w:tab/>
        <w:t xml:space="preserve">Toomey E, Hardeman W, Hankonen N, Byrne M, McSharry J, Matvienko-Sikar K, Lorencatto F. Focusing on fidelity: narrative review and recommendations for improving intervention fidelity within trials of health behaviour change interventions. </w:t>
      </w:r>
      <w:r w:rsidRPr="00095A20">
        <w:rPr>
          <w:i/>
          <w:highlight w:val="yellow"/>
        </w:rPr>
        <w:t>Health Psychol Behav Med</w:t>
      </w:r>
      <w:r w:rsidRPr="00095A20">
        <w:rPr>
          <w:highlight w:val="yellow"/>
        </w:rPr>
        <w:t xml:space="preserve"> 2020;</w:t>
      </w:r>
      <w:r w:rsidRPr="00095A20">
        <w:rPr>
          <w:b/>
          <w:highlight w:val="yellow"/>
        </w:rPr>
        <w:t>8</w:t>
      </w:r>
      <w:r w:rsidRPr="00095A20">
        <w:rPr>
          <w:highlight w:val="yellow"/>
        </w:rPr>
        <w:t>:</w:t>
      </w:r>
      <w:r w:rsidRPr="00095A20">
        <w:rPr>
          <w:color w:val="auto"/>
          <w:highlight w:val="yellow"/>
        </w:rPr>
        <w:t>132</w:t>
      </w:r>
      <w:r>
        <w:rPr>
          <w:color w:val="00B0F0"/>
          <w:highlight w:val="yellow"/>
        </w:rPr>
        <w:t>–</w:t>
      </w:r>
      <w:r w:rsidRPr="00095A20">
        <w:rPr>
          <w:color w:val="auto"/>
          <w:highlight w:val="yellow"/>
        </w:rPr>
        <w:t>51</w:t>
      </w:r>
      <w:r w:rsidRPr="00095A20">
        <w:rPr>
          <w:highlight w:val="yellow"/>
        </w:rPr>
        <w:t>. https://doi.org/10.1080/21642850.2020.1738935</w:t>
      </w:r>
      <w:commentRangeEnd w:id="70"/>
      <w:r>
        <w:rPr>
          <w:rStyle w:val="CommentReference"/>
          <w:rFonts w:asciiTheme="minorHAnsi" w:eastAsiaTheme="minorHAnsi" w:hAnsiTheme="minorHAnsi" w:cstheme="minorBidi"/>
          <w:color w:val="auto"/>
        </w:rPr>
        <w:commentReference w:id="70"/>
      </w:r>
    </w:p>
    <w:p w14:paraId="50C5C8ED" w14:textId="3D44F5FF" w:rsidR="00095A20" w:rsidRPr="00095A20" w:rsidRDefault="00095A20" w:rsidP="004E412B">
      <w:pPr>
        <w:pStyle w:val="65ReferencesTextstylesTextstyles"/>
        <w:rPr>
          <w:highlight w:val="yellow"/>
        </w:rPr>
      </w:pPr>
      <w:commentRangeStart w:id="71"/>
      <w:r w:rsidRPr="00095A20">
        <w:rPr>
          <w:highlight w:val="yellow"/>
        </w:rPr>
        <w:t>96.</w:t>
      </w:r>
      <w:r w:rsidRPr="00095A20">
        <w:rPr>
          <w:highlight w:val="yellow"/>
        </w:rPr>
        <w:tab/>
        <w:t xml:space="preserve">Zigmond AS, Snaith RP. The hospital anxiety and depression scale. </w:t>
      </w:r>
      <w:r w:rsidRPr="00095A20">
        <w:rPr>
          <w:i/>
          <w:highlight w:val="yellow"/>
        </w:rPr>
        <w:t>Acta Psychiatr Scand</w:t>
      </w:r>
      <w:r w:rsidRPr="00095A20">
        <w:rPr>
          <w:highlight w:val="yellow"/>
        </w:rPr>
        <w:t xml:space="preserve"> 1983;</w:t>
      </w:r>
      <w:r w:rsidRPr="00095A20">
        <w:rPr>
          <w:b/>
          <w:highlight w:val="yellow"/>
        </w:rPr>
        <w:t>67</w:t>
      </w:r>
      <w:r w:rsidRPr="00095A20">
        <w:rPr>
          <w:highlight w:val="yellow"/>
        </w:rPr>
        <w:t>:</w:t>
      </w:r>
      <w:r w:rsidRPr="00095A20">
        <w:rPr>
          <w:color w:val="auto"/>
          <w:highlight w:val="yellow"/>
        </w:rPr>
        <w:t>361</w:t>
      </w:r>
      <w:r w:rsidRPr="00095A20">
        <w:rPr>
          <w:color w:val="00B0F0"/>
          <w:highlight w:val="yellow"/>
        </w:rPr>
        <w:t>–</w:t>
      </w:r>
      <w:r w:rsidRPr="00095A20">
        <w:rPr>
          <w:color w:val="auto"/>
          <w:highlight w:val="yellow"/>
        </w:rPr>
        <w:t>70</w:t>
      </w:r>
      <w:r w:rsidRPr="00095A20">
        <w:rPr>
          <w:highlight w:val="yellow"/>
        </w:rPr>
        <w:t>. https://doi.org/10.1111/j.1600-0447.1983.tb09716.x</w:t>
      </w:r>
      <w:commentRangeEnd w:id="71"/>
      <w:r>
        <w:rPr>
          <w:rStyle w:val="CommentReference"/>
          <w:rFonts w:asciiTheme="minorHAnsi" w:eastAsiaTheme="minorHAnsi" w:hAnsiTheme="minorHAnsi" w:cstheme="minorBidi"/>
          <w:color w:val="auto"/>
        </w:rPr>
        <w:commentReference w:id="71"/>
      </w:r>
    </w:p>
    <w:p w14:paraId="07806B18" w14:textId="199E063D" w:rsidR="00095A20" w:rsidRPr="00095A20" w:rsidRDefault="00095A20" w:rsidP="004E412B">
      <w:pPr>
        <w:pStyle w:val="65ReferencesTextstylesTextstyles"/>
        <w:rPr>
          <w:highlight w:val="yellow"/>
        </w:rPr>
      </w:pPr>
      <w:commentRangeStart w:id="72"/>
      <w:r w:rsidRPr="00095A20">
        <w:rPr>
          <w:highlight w:val="yellow"/>
        </w:rPr>
        <w:t>97.</w:t>
      </w:r>
      <w:r w:rsidRPr="00095A20">
        <w:rPr>
          <w:highlight w:val="yellow"/>
        </w:rPr>
        <w:tab/>
        <w:t xml:space="preserve">Sohanpal R, Pinnock H, Steed L, Heslop Marshall K, Chan C, Kelly M, </w:t>
      </w:r>
      <w:r w:rsidRPr="00095A20">
        <w:rPr>
          <w:i/>
          <w:highlight w:val="yellow"/>
        </w:rPr>
        <w:t>et al</w:t>
      </w:r>
      <w:r w:rsidRPr="00095A20">
        <w:rPr>
          <w:highlight w:val="yellow"/>
        </w:rPr>
        <w:t xml:space="preserve">. Tailored, psychological intervention for anxiety or depression in people with chronic obstructive pulmonary disease (COPD), TANDEM (Tailored intervention for ANxiety and DEpression Management in COPD): protocol for a randomised controlled trial. </w:t>
      </w:r>
      <w:r w:rsidRPr="00095A20">
        <w:rPr>
          <w:i/>
          <w:highlight w:val="yellow"/>
        </w:rPr>
        <w:t>Trials</w:t>
      </w:r>
      <w:r w:rsidRPr="00095A20">
        <w:rPr>
          <w:highlight w:val="yellow"/>
        </w:rPr>
        <w:t xml:space="preserve"> 2020;</w:t>
      </w:r>
      <w:r w:rsidRPr="00095A20">
        <w:rPr>
          <w:b/>
          <w:highlight w:val="yellow"/>
        </w:rPr>
        <w:t>21</w:t>
      </w:r>
      <w:r w:rsidRPr="00095A20">
        <w:rPr>
          <w:highlight w:val="yellow"/>
        </w:rPr>
        <w:t>:</w:t>
      </w:r>
      <w:r w:rsidRPr="00095A20">
        <w:rPr>
          <w:color w:val="auto"/>
          <w:highlight w:val="yellow"/>
        </w:rPr>
        <w:t>18</w:t>
      </w:r>
      <w:r w:rsidRPr="00095A20">
        <w:rPr>
          <w:highlight w:val="yellow"/>
        </w:rPr>
        <w:t>. https://doi.org/10.1186/s13063-019-3800-y</w:t>
      </w:r>
      <w:commentRangeEnd w:id="72"/>
      <w:r>
        <w:rPr>
          <w:rStyle w:val="CommentReference"/>
          <w:rFonts w:asciiTheme="minorHAnsi" w:eastAsiaTheme="minorHAnsi" w:hAnsiTheme="minorHAnsi" w:cstheme="minorBidi"/>
          <w:color w:val="auto"/>
        </w:rPr>
        <w:commentReference w:id="72"/>
      </w:r>
    </w:p>
    <w:p w14:paraId="5E7402F3" w14:textId="74242B1A" w:rsidR="004E412B" w:rsidRPr="004E412B" w:rsidRDefault="004E412B" w:rsidP="004E412B">
      <w:pPr>
        <w:pStyle w:val="65ReferencesTextstylesTextstyles"/>
      </w:pPr>
      <w:r w:rsidRPr="004E412B">
        <w:t>98.</w:t>
      </w:r>
      <w:r w:rsidR="00095A20">
        <w:tab/>
      </w:r>
      <w:r w:rsidR="009C1CCB" w:rsidRPr="004E412B">
        <w:t xml:space="preserve">Association of Respiratory Technology and Physiology.  </w:t>
      </w:r>
      <w:r w:rsidR="00095A20" w:rsidRPr="00095A20">
        <w:rPr>
          <w:i/>
        </w:rPr>
        <w:t>Guidance</w:t>
      </w:r>
      <w:r w:rsidR="009C1CCB" w:rsidRPr="004E412B">
        <w:t xml:space="preserve"> </w:t>
      </w:r>
      <w:r w:rsidR="00095A20" w:rsidRPr="00095A20">
        <w:rPr>
          <w:i/>
        </w:rPr>
        <w:t>on</w:t>
      </w:r>
      <w:r w:rsidR="009C1CCB" w:rsidRPr="004E412B">
        <w:t xml:space="preserve"> </w:t>
      </w:r>
      <w:r w:rsidR="00095A20" w:rsidRPr="00095A20">
        <w:rPr>
          <w:i/>
        </w:rPr>
        <w:t>Quality</w:t>
      </w:r>
      <w:r w:rsidR="009C1CCB" w:rsidRPr="004E412B">
        <w:t xml:space="preserve"> </w:t>
      </w:r>
      <w:r w:rsidR="00095A20" w:rsidRPr="00095A20">
        <w:rPr>
          <w:i/>
        </w:rPr>
        <w:t>Assured</w:t>
      </w:r>
      <w:r w:rsidR="009C1CCB" w:rsidRPr="004E412B">
        <w:t xml:space="preserve"> </w:t>
      </w:r>
      <w:r w:rsidR="00095A20" w:rsidRPr="00095A20">
        <w:rPr>
          <w:i/>
        </w:rPr>
        <w:t>Diagnostic</w:t>
      </w:r>
      <w:r w:rsidR="009C1CCB" w:rsidRPr="004E412B">
        <w:t xml:space="preserve"> </w:t>
      </w:r>
      <w:r w:rsidR="00095A20" w:rsidRPr="00095A20">
        <w:rPr>
          <w:i/>
        </w:rPr>
        <w:t>Spirometry</w:t>
      </w:r>
      <w:r w:rsidR="009C1CCB" w:rsidRPr="004E412B">
        <w:t xml:space="preserve">. URL: https://www.artp.org.uk/Guidelines/05ea8b6f-f5d7-4fd2-828f-128e06d2111b  (Accessed 7 November 2021) </w:t>
      </w:r>
    </w:p>
    <w:p w14:paraId="1A48036F" w14:textId="6AADEE96" w:rsidR="004E412B" w:rsidRPr="004E412B" w:rsidRDefault="004E412B" w:rsidP="004E412B">
      <w:pPr>
        <w:pStyle w:val="65ReferencesTextstylesTextstyles"/>
      </w:pPr>
      <w:r w:rsidRPr="004E412B">
        <w:t>99.</w:t>
      </w:r>
      <w:r w:rsidR="00095A20">
        <w:tab/>
      </w:r>
      <w:r w:rsidR="009C1CCB" w:rsidRPr="004E412B">
        <w:t xml:space="preserve">Berkshire Healthcare NHS Foundation Trust.  </w:t>
      </w:r>
      <w:r w:rsidR="00095A20" w:rsidRPr="00095A20">
        <w:rPr>
          <w:i/>
        </w:rPr>
        <w:t>Protocol</w:t>
      </w:r>
      <w:r w:rsidR="009C1CCB" w:rsidRPr="004E412B">
        <w:t xml:space="preserve"> </w:t>
      </w:r>
      <w:r w:rsidR="00095A20" w:rsidRPr="00095A20">
        <w:rPr>
          <w:i/>
        </w:rPr>
        <w:t>and</w:t>
      </w:r>
      <w:r w:rsidR="009C1CCB" w:rsidRPr="004E412B">
        <w:t xml:space="preserve"> </w:t>
      </w:r>
      <w:r w:rsidR="00095A20" w:rsidRPr="00095A20">
        <w:rPr>
          <w:i/>
        </w:rPr>
        <w:t>procedure</w:t>
      </w:r>
      <w:r w:rsidR="009C1CCB" w:rsidRPr="004E412B">
        <w:t xml:space="preserve"> </w:t>
      </w:r>
      <w:r w:rsidR="00095A20" w:rsidRPr="00095A20">
        <w:rPr>
          <w:i/>
        </w:rPr>
        <w:t>for</w:t>
      </w:r>
      <w:r w:rsidR="009C1CCB" w:rsidRPr="004E412B">
        <w:t xml:space="preserve"> </w:t>
      </w:r>
      <w:r w:rsidR="00095A20" w:rsidRPr="00095A20">
        <w:rPr>
          <w:i/>
        </w:rPr>
        <w:t>undertaking</w:t>
      </w:r>
      <w:r w:rsidR="009C1CCB" w:rsidRPr="004E412B">
        <w:t xml:space="preserve"> </w:t>
      </w:r>
      <w:r w:rsidR="00095A20" w:rsidRPr="00095A20">
        <w:rPr>
          <w:i/>
        </w:rPr>
        <w:t>Spirometry</w:t>
      </w:r>
      <w:r w:rsidR="009C1CCB" w:rsidRPr="004E412B">
        <w:t xml:space="preserve"> </w:t>
      </w:r>
      <w:r w:rsidR="00095A20" w:rsidRPr="00095A20">
        <w:rPr>
          <w:i/>
        </w:rPr>
        <w:t>in</w:t>
      </w:r>
      <w:r w:rsidR="009C1CCB" w:rsidRPr="004E412B">
        <w:t xml:space="preserve"> </w:t>
      </w:r>
      <w:r w:rsidR="00095A20" w:rsidRPr="00095A20">
        <w:rPr>
          <w:i/>
        </w:rPr>
        <w:t>a</w:t>
      </w:r>
      <w:r w:rsidR="009C1CCB" w:rsidRPr="004E412B">
        <w:t xml:space="preserve"> </w:t>
      </w:r>
      <w:r w:rsidR="00095A20" w:rsidRPr="00095A20">
        <w:rPr>
          <w:i/>
        </w:rPr>
        <w:t>Community</w:t>
      </w:r>
      <w:r w:rsidR="009C1CCB" w:rsidRPr="004E412B">
        <w:t xml:space="preserve"> </w:t>
      </w:r>
      <w:r w:rsidR="00095A20" w:rsidRPr="00095A20">
        <w:rPr>
          <w:i/>
        </w:rPr>
        <w:t>Setting</w:t>
      </w:r>
      <w:r w:rsidR="009C1CCB" w:rsidRPr="004E412B">
        <w:t xml:space="preserve">  URL: https://www.berkshirewestccg.nhs.uk/media/1597/spirometry.pdf   (Accessed 7 November 2021)</w:t>
      </w:r>
    </w:p>
    <w:p w14:paraId="5C465273" w14:textId="5E621A64" w:rsidR="00095A20" w:rsidRPr="00095A20" w:rsidRDefault="00095A20" w:rsidP="004E412B">
      <w:pPr>
        <w:pStyle w:val="65ReferencesTextstylesTextstyles"/>
        <w:rPr>
          <w:highlight w:val="yellow"/>
        </w:rPr>
      </w:pPr>
      <w:commentRangeStart w:id="73"/>
      <w:r w:rsidRPr="00095A20">
        <w:rPr>
          <w:highlight w:val="yellow"/>
        </w:rPr>
        <w:t>100.</w:t>
      </w:r>
      <w:r w:rsidRPr="00095A20">
        <w:rPr>
          <w:highlight w:val="yellow"/>
        </w:rPr>
        <w:tab/>
        <w:t xml:space="preserve">Ng TP, Niti M, Tan WC, Cao Z, Ong KC, Eng P. Depressive symptoms and chronic obstructive pulmonary disease: effect on mortality, hospital readmission, symptom burden, functional status, and quality of life. </w:t>
      </w:r>
      <w:r w:rsidRPr="00095A20">
        <w:rPr>
          <w:i/>
          <w:highlight w:val="yellow"/>
        </w:rPr>
        <w:t>Arch Intern Med</w:t>
      </w:r>
      <w:r w:rsidRPr="00095A20">
        <w:rPr>
          <w:highlight w:val="yellow"/>
        </w:rPr>
        <w:t xml:space="preserve"> 2007;</w:t>
      </w:r>
      <w:r w:rsidRPr="00095A20">
        <w:rPr>
          <w:b/>
          <w:highlight w:val="yellow"/>
        </w:rPr>
        <w:t>167</w:t>
      </w:r>
      <w:r w:rsidRPr="00095A20">
        <w:rPr>
          <w:highlight w:val="yellow"/>
        </w:rPr>
        <w:t>:</w:t>
      </w:r>
      <w:r w:rsidRPr="00095A20">
        <w:rPr>
          <w:color w:val="auto"/>
          <w:highlight w:val="yellow"/>
        </w:rPr>
        <w:t>60</w:t>
      </w:r>
      <w:r w:rsidRPr="00095A20">
        <w:rPr>
          <w:color w:val="00B0F0"/>
          <w:highlight w:val="yellow"/>
        </w:rPr>
        <w:t>–</w:t>
      </w:r>
      <w:r w:rsidRPr="00095A20">
        <w:rPr>
          <w:color w:val="auto"/>
          <w:highlight w:val="yellow"/>
        </w:rPr>
        <w:t>7</w:t>
      </w:r>
      <w:r w:rsidRPr="00095A20">
        <w:rPr>
          <w:highlight w:val="yellow"/>
        </w:rPr>
        <w:t>.</w:t>
      </w:r>
      <w:commentRangeEnd w:id="73"/>
      <w:r>
        <w:rPr>
          <w:rStyle w:val="CommentReference"/>
          <w:rFonts w:asciiTheme="minorHAnsi" w:eastAsiaTheme="minorHAnsi" w:hAnsiTheme="minorHAnsi" w:cstheme="minorBidi"/>
          <w:color w:val="auto"/>
        </w:rPr>
        <w:commentReference w:id="73"/>
      </w:r>
    </w:p>
    <w:p w14:paraId="739958E6" w14:textId="749B4C0F" w:rsidR="00095A20" w:rsidRPr="00095A20" w:rsidRDefault="00095A20" w:rsidP="004E412B">
      <w:pPr>
        <w:pStyle w:val="65ReferencesTextstylesTextstyles"/>
        <w:rPr>
          <w:highlight w:val="yellow"/>
        </w:rPr>
      </w:pPr>
      <w:commentRangeStart w:id="74"/>
      <w:r w:rsidRPr="00095A20">
        <w:rPr>
          <w:highlight w:val="yellow"/>
        </w:rPr>
        <w:t>101.</w:t>
      </w:r>
      <w:r w:rsidRPr="00095A20">
        <w:rPr>
          <w:highlight w:val="yellow"/>
        </w:rPr>
        <w:tab/>
        <w:t xml:space="preserve">Bjelland I, Dahl AA, Haug TT, Neckelmann D. The validity of the Hospital Anxiety and Depression Scale. An updated literature review. </w:t>
      </w:r>
      <w:r w:rsidRPr="00095A20">
        <w:rPr>
          <w:i/>
          <w:highlight w:val="yellow"/>
        </w:rPr>
        <w:t>J Psychosom Res</w:t>
      </w:r>
      <w:r w:rsidRPr="00095A20">
        <w:rPr>
          <w:highlight w:val="yellow"/>
        </w:rPr>
        <w:t xml:space="preserve"> 2002;</w:t>
      </w:r>
      <w:r w:rsidRPr="00095A20">
        <w:rPr>
          <w:b/>
          <w:highlight w:val="yellow"/>
        </w:rPr>
        <w:t>52</w:t>
      </w:r>
      <w:r w:rsidRPr="00095A20">
        <w:rPr>
          <w:highlight w:val="yellow"/>
        </w:rPr>
        <w:t>:</w:t>
      </w:r>
      <w:r w:rsidRPr="00095A20">
        <w:rPr>
          <w:color w:val="auto"/>
          <w:highlight w:val="yellow"/>
        </w:rPr>
        <w:t>69</w:t>
      </w:r>
      <w:r w:rsidRPr="00095A20">
        <w:rPr>
          <w:color w:val="00B0F0"/>
          <w:highlight w:val="yellow"/>
        </w:rPr>
        <w:t>–</w:t>
      </w:r>
      <w:r w:rsidRPr="00095A20">
        <w:rPr>
          <w:color w:val="auto"/>
          <w:highlight w:val="yellow"/>
        </w:rPr>
        <w:t>77</w:t>
      </w:r>
      <w:r w:rsidRPr="00095A20">
        <w:rPr>
          <w:highlight w:val="yellow"/>
        </w:rPr>
        <w:t>.</w:t>
      </w:r>
      <w:commentRangeEnd w:id="74"/>
      <w:r>
        <w:rPr>
          <w:rStyle w:val="CommentReference"/>
          <w:rFonts w:asciiTheme="minorHAnsi" w:eastAsiaTheme="minorHAnsi" w:hAnsiTheme="minorHAnsi" w:cstheme="minorBidi"/>
          <w:color w:val="auto"/>
        </w:rPr>
        <w:commentReference w:id="74"/>
      </w:r>
    </w:p>
    <w:p w14:paraId="665B2EE1" w14:textId="04C1E492" w:rsidR="00095A20" w:rsidRPr="00095A20" w:rsidRDefault="00095A20" w:rsidP="004E412B">
      <w:pPr>
        <w:pStyle w:val="65ReferencesTextstylesTextstyles"/>
        <w:rPr>
          <w:highlight w:val="yellow"/>
        </w:rPr>
      </w:pPr>
      <w:commentRangeStart w:id="75"/>
      <w:r w:rsidRPr="00095A20">
        <w:rPr>
          <w:highlight w:val="yellow"/>
        </w:rPr>
        <w:t>102.</w:t>
      </w:r>
      <w:r w:rsidRPr="00095A20">
        <w:rPr>
          <w:highlight w:val="yellow"/>
        </w:rPr>
        <w:tab/>
        <w:t xml:space="preserve">Cameron IM, Crawford JR, Lawton K, Reid IC. Psychometric comparison of PHQ-9 and HADS for measuring depression severity in primary care. </w:t>
      </w:r>
      <w:r w:rsidRPr="00095A20">
        <w:rPr>
          <w:i/>
          <w:highlight w:val="yellow"/>
        </w:rPr>
        <w:t>Br J Gen Pract</w:t>
      </w:r>
      <w:r w:rsidRPr="00095A20">
        <w:rPr>
          <w:highlight w:val="yellow"/>
        </w:rPr>
        <w:t xml:space="preserve"> 2008;</w:t>
      </w:r>
      <w:r w:rsidRPr="00095A20">
        <w:rPr>
          <w:b/>
          <w:highlight w:val="yellow"/>
        </w:rPr>
        <w:t>58</w:t>
      </w:r>
      <w:r w:rsidRPr="00095A20">
        <w:rPr>
          <w:highlight w:val="yellow"/>
        </w:rPr>
        <w:t>:</w:t>
      </w:r>
      <w:r w:rsidRPr="00095A20">
        <w:rPr>
          <w:color w:val="auto"/>
          <w:highlight w:val="yellow"/>
        </w:rPr>
        <w:t>32</w:t>
      </w:r>
      <w:r w:rsidRPr="00095A20">
        <w:rPr>
          <w:color w:val="00B0F0"/>
          <w:highlight w:val="yellow"/>
        </w:rPr>
        <w:t>–</w:t>
      </w:r>
      <w:r w:rsidRPr="00095A20">
        <w:rPr>
          <w:color w:val="auto"/>
          <w:highlight w:val="yellow"/>
        </w:rPr>
        <w:t>6</w:t>
      </w:r>
      <w:r w:rsidRPr="00095A20">
        <w:rPr>
          <w:highlight w:val="yellow"/>
        </w:rPr>
        <w:t>. https://doi.org/10.3399/bjgp08X263794</w:t>
      </w:r>
      <w:commentRangeEnd w:id="75"/>
      <w:r>
        <w:rPr>
          <w:rStyle w:val="CommentReference"/>
          <w:rFonts w:asciiTheme="minorHAnsi" w:eastAsiaTheme="minorHAnsi" w:hAnsiTheme="minorHAnsi" w:cstheme="minorBidi"/>
          <w:color w:val="auto"/>
        </w:rPr>
        <w:commentReference w:id="75"/>
      </w:r>
    </w:p>
    <w:p w14:paraId="234620D9" w14:textId="1D6A781A" w:rsidR="00095A20" w:rsidRPr="00095A20" w:rsidRDefault="00095A20" w:rsidP="004E412B">
      <w:pPr>
        <w:pStyle w:val="65ReferencesTextstylesTextstyles"/>
        <w:rPr>
          <w:highlight w:val="yellow"/>
        </w:rPr>
      </w:pPr>
      <w:commentRangeStart w:id="76"/>
      <w:r w:rsidRPr="00095A20">
        <w:rPr>
          <w:highlight w:val="yellow"/>
        </w:rPr>
        <w:t>103.</w:t>
      </w:r>
      <w:r w:rsidRPr="00095A20">
        <w:rPr>
          <w:highlight w:val="yellow"/>
        </w:rPr>
        <w:tab/>
        <w:t xml:space="preserve">Howard C, Dupont S, Haselden B, Lynch J, Wills P. The effectiveness of a group cognitive-behavioural breathlessness intervention on health status, mood and hospital admissions in elderly patients with chronic obstructive pulmonary disease. </w:t>
      </w:r>
      <w:r w:rsidRPr="00095A20">
        <w:rPr>
          <w:i/>
          <w:highlight w:val="yellow"/>
        </w:rPr>
        <w:t>Psychol Health Med</w:t>
      </w:r>
      <w:r w:rsidRPr="00095A20">
        <w:rPr>
          <w:highlight w:val="yellow"/>
        </w:rPr>
        <w:t xml:space="preserve"> 2010;</w:t>
      </w:r>
      <w:r w:rsidRPr="00095A20">
        <w:rPr>
          <w:b/>
          <w:highlight w:val="yellow"/>
        </w:rPr>
        <w:t>15</w:t>
      </w:r>
      <w:r w:rsidRPr="00095A20">
        <w:rPr>
          <w:highlight w:val="yellow"/>
        </w:rPr>
        <w:t>:</w:t>
      </w:r>
      <w:r w:rsidRPr="00095A20">
        <w:rPr>
          <w:color w:val="auto"/>
          <w:highlight w:val="yellow"/>
        </w:rPr>
        <w:t>371</w:t>
      </w:r>
      <w:r w:rsidRPr="00095A20">
        <w:rPr>
          <w:color w:val="00B0F0"/>
          <w:highlight w:val="yellow"/>
        </w:rPr>
        <w:t>–</w:t>
      </w:r>
      <w:r w:rsidRPr="00095A20">
        <w:rPr>
          <w:color w:val="auto"/>
          <w:highlight w:val="yellow"/>
        </w:rPr>
        <w:t>85</w:t>
      </w:r>
      <w:r w:rsidRPr="00095A20">
        <w:rPr>
          <w:highlight w:val="yellow"/>
        </w:rPr>
        <w:t>. https://doi.org/10.1080/13548506.2010.482142</w:t>
      </w:r>
      <w:commentRangeEnd w:id="76"/>
      <w:r>
        <w:rPr>
          <w:rStyle w:val="CommentReference"/>
          <w:rFonts w:asciiTheme="minorHAnsi" w:eastAsiaTheme="minorHAnsi" w:hAnsiTheme="minorHAnsi" w:cstheme="minorBidi"/>
          <w:color w:val="auto"/>
        </w:rPr>
        <w:commentReference w:id="76"/>
      </w:r>
    </w:p>
    <w:p w14:paraId="787EC139" w14:textId="188E46BA" w:rsidR="00095A20" w:rsidRPr="00095A20" w:rsidRDefault="00095A20" w:rsidP="004E412B">
      <w:pPr>
        <w:pStyle w:val="65ReferencesTextstylesTextstyles"/>
        <w:rPr>
          <w:highlight w:val="yellow"/>
        </w:rPr>
      </w:pPr>
      <w:commentRangeStart w:id="77"/>
      <w:commentRangeStart w:id="78"/>
      <w:r w:rsidRPr="00095A20">
        <w:rPr>
          <w:highlight w:val="yellow"/>
        </w:rPr>
        <w:t xml:space="preserve">Livermore N, Sharpe L, McKenzie D. Prevention of panic attacks and panic disorder in COPD. </w:t>
      </w:r>
      <w:r w:rsidRPr="00095A20">
        <w:rPr>
          <w:i/>
          <w:highlight w:val="yellow"/>
        </w:rPr>
        <w:t>Eur Respir J</w:t>
      </w:r>
      <w:r w:rsidRPr="00095A20">
        <w:rPr>
          <w:highlight w:val="yellow"/>
        </w:rPr>
        <w:t xml:space="preserve"> 2010;</w:t>
      </w:r>
      <w:r w:rsidRPr="00095A20">
        <w:rPr>
          <w:b/>
          <w:highlight w:val="yellow"/>
        </w:rPr>
        <w:t>35</w:t>
      </w:r>
      <w:r w:rsidRPr="00095A20">
        <w:rPr>
          <w:highlight w:val="yellow"/>
        </w:rPr>
        <w:t>:</w:t>
      </w:r>
      <w:r w:rsidRPr="00095A20">
        <w:rPr>
          <w:color w:val="auto"/>
          <w:highlight w:val="yellow"/>
        </w:rPr>
        <w:t>557</w:t>
      </w:r>
      <w:r w:rsidRPr="00095A20">
        <w:rPr>
          <w:color w:val="00B0F0"/>
          <w:highlight w:val="yellow"/>
        </w:rPr>
        <w:t>–</w:t>
      </w:r>
      <w:r w:rsidRPr="00095A20">
        <w:rPr>
          <w:color w:val="auto"/>
          <w:highlight w:val="yellow"/>
        </w:rPr>
        <w:t>63</w:t>
      </w:r>
      <w:r w:rsidRPr="00095A20">
        <w:rPr>
          <w:highlight w:val="yellow"/>
        </w:rPr>
        <w:t>. https://doi.org/10.1183/09031936.00060309</w:t>
      </w:r>
      <w:commentRangeEnd w:id="77"/>
      <w:r>
        <w:rPr>
          <w:rStyle w:val="CommentReference"/>
          <w:rFonts w:asciiTheme="minorHAnsi" w:eastAsiaTheme="minorHAnsi" w:hAnsiTheme="minorHAnsi" w:cstheme="minorBidi"/>
          <w:color w:val="auto"/>
        </w:rPr>
        <w:commentReference w:id="77"/>
      </w:r>
      <w:commentRangeEnd w:id="78"/>
      <w:r>
        <w:rPr>
          <w:rStyle w:val="CommentReference"/>
          <w:rFonts w:asciiTheme="minorHAnsi" w:eastAsiaTheme="minorHAnsi" w:hAnsiTheme="minorHAnsi" w:cstheme="minorBidi"/>
          <w:color w:val="auto"/>
        </w:rPr>
        <w:commentReference w:id="78"/>
      </w:r>
    </w:p>
    <w:p w14:paraId="3C2FE776" w14:textId="253C19C6" w:rsidR="00095A20" w:rsidRPr="00095A20" w:rsidRDefault="00095A20" w:rsidP="004E412B">
      <w:pPr>
        <w:pStyle w:val="65ReferencesTextstylesTextstyles"/>
        <w:rPr>
          <w:highlight w:val="yellow"/>
        </w:rPr>
      </w:pPr>
      <w:commentRangeStart w:id="79"/>
      <w:r w:rsidRPr="00095A20">
        <w:rPr>
          <w:highlight w:val="yellow"/>
        </w:rPr>
        <w:t>105.</w:t>
      </w:r>
      <w:r w:rsidRPr="00095A20">
        <w:rPr>
          <w:highlight w:val="yellow"/>
        </w:rPr>
        <w:tab/>
        <w:t xml:space="preserve">Griffiths TL, Burr ML, Campbell IA, Lewis-Jenkins V, Mullins J, Shiels K, </w:t>
      </w:r>
      <w:r w:rsidRPr="00095A20">
        <w:rPr>
          <w:i/>
          <w:highlight w:val="yellow"/>
        </w:rPr>
        <w:t>et al</w:t>
      </w:r>
      <w:r w:rsidRPr="00095A20">
        <w:rPr>
          <w:highlight w:val="yellow"/>
        </w:rPr>
        <w:t xml:space="preserve">. Results at 1 year of outpatient multidisciplinary pulmonary rehabilitation: a randomised controlled trial. </w:t>
      </w:r>
      <w:r w:rsidRPr="00095A20">
        <w:rPr>
          <w:i/>
          <w:highlight w:val="yellow"/>
        </w:rPr>
        <w:t>Lancet</w:t>
      </w:r>
      <w:r w:rsidRPr="00095A20">
        <w:rPr>
          <w:highlight w:val="yellow"/>
        </w:rPr>
        <w:t xml:space="preserve"> 2000;</w:t>
      </w:r>
      <w:r w:rsidRPr="00095A20">
        <w:rPr>
          <w:b/>
          <w:highlight w:val="yellow"/>
        </w:rPr>
        <w:t>355</w:t>
      </w:r>
      <w:r w:rsidRPr="00095A20">
        <w:rPr>
          <w:highlight w:val="yellow"/>
        </w:rPr>
        <w:t>:</w:t>
      </w:r>
      <w:r w:rsidRPr="00095A20">
        <w:rPr>
          <w:color w:val="auto"/>
          <w:highlight w:val="yellow"/>
        </w:rPr>
        <w:t>362</w:t>
      </w:r>
      <w:r w:rsidRPr="00095A20">
        <w:rPr>
          <w:color w:val="00B0F0"/>
          <w:highlight w:val="yellow"/>
        </w:rPr>
        <w:t>–</w:t>
      </w:r>
      <w:r w:rsidRPr="00095A20">
        <w:rPr>
          <w:color w:val="auto"/>
          <w:highlight w:val="yellow"/>
        </w:rPr>
        <w:t>8</w:t>
      </w:r>
      <w:r w:rsidRPr="00095A20">
        <w:rPr>
          <w:highlight w:val="yellow"/>
        </w:rPr>
        <w:t>.</w:t>
      </w:r>
      <w:commentRangeEnd w:id="79"/>
      <w:r>
        <w:rPr>
          <w:rStyle w:val="CommentReference"/>
          <w:rFonts w:asciiTheme="minorHAnsi" w:eastAsiaTheme="minorHAnsi" w:hAnsiTheme="minorHAnsi" w:cstheme="minorBidi"/>
          <w:color w:val="auto"/>
        </w:rPr>
        <w:commentReference w:id="79"/>
      </w:r>
    </w:p>
    <w:p w14:paraId="654B09E5" w14:textId="0DB5905B" w:rsidR="00095A20" w:rsidRPr="00095A20" w:rsidRDefault="00095A20" w:rsidP="004E412B">
      <w:pPr>
        <w:pStyle w:val="65ReferencesTextstylesTextstyles"/>
        <w:rPr>
          <w:highlight w:val="yellow"/>
        </w:rPr>
      </w:pPr>
      <w:commentRangeStart w:id="80"/>
      <w:r w:rsidRPr="00095A20">
        <w:rPr>
          <w:highlight w:val="yellow"/>
        </w:rPr>
        <w:t>106.</w:t>
      </w:r>
      <w:r w:rsidRPr="00095A20">
        <w:rPr>
          <w:highlight w:val="yellow"/>
        </w:rPr>
        <w:tab/>
        <w:t xml:space="preserve">Dowson C, Laing R, Barraclough R, Town I, Mulder R, Norris K, Drennan C. The use of the Hospital Anxiety and Depression Scale (HADS) in patients with chronic obstructive pulmonary disease: a pilot study. </w:t>
      </w:r>
      <w:r w:rsidRPr="00095A20">
        <w:rPr>
          <w:i/>
          <w:highlight w:val="yellow"/>
        </w:rPr>
        <w:t>N Z Med J</w:t>
      </w:r>
      <w:r w:rsidRPr="00095A20">
        <w:rPr>
          <w:highlight w:val="yellow"/>
        </w:rPr>
        <w:t xml:space="preserve"> 2001;</w:t>
      </w:r>
      <w:r w:rsidRPr="00095A20">
        <w:rPr>
          <w:b/>
          <w:highlight w:val="yellow"/>
        </w:rPr>
        <w:t>114</w:t>
      </w:r>
      <w:r w:rsidRPr="00095A20">
        <w:rPr>
          <w:highlight w:val="yellow"/>
        </w:rPr>
        <w:t>:</w:t>
      </w:r>
      <w:r w:rsidRPr="00095A20">
        <w:rPr>
          <w:color w:val="auto"/>
          <w:highlight w:val="yellow"/>
        </w:rPr>
        <w:t>447</w:t>
      </w:r>
      <w:r w:rsidRPr="00095A20">
        <w:rPr>
          <w:color w:val="00B0F0"/>
          <w:highlight w:val="yellow"/>
        </w:rPr>
        <w:t>–</w:t>
      </w:r>
      <w:r w:rsidRPr="00095A20">
        <w:rPr>
          <w:color w:val="auto"/>
          <w:highlight w:val="yellow"/>
        </w:rPr>
        <w:t>9</w:t>
      </w:r>
      <w:r w:rsidRPr="00095A20">
        <w:rPr>
          <w:highlight w:val="yellow"/>
        </w:rPr>
        <w:t>.</w:t>
      </w:r>
      <w:commentRangeEnd w:id="80"/>
      <w:r>
        <w:rPr>
          <w:rStyle w:val="CommentReference"/>
          <w:rFonts w:asciiTheme="minorHAnsi" w:eastAsiaTheme="minorHAnsi" w:hAnsiTheme="minorHAnsi" w:cstheme="minorBidi"/>
          <w:color w:val="auto"/>
        </w:rPr>
        <w:commentReference w:id="80"/>
      </w:r>
    </w:p>
    <w:p w14:paraId="01AD08AF" w14:textId="3CDB9AF5" w:rsidR="00095A20" w:rsidRPr="00095A20" w:rsidRDefault="00095A20" w:rsidP="004E412B">
      <w:pPr>
        <w:pStyle w:val="65ReferencesTextstylesTextstyles"/>
        <w:rPr>
          <w:highlight w:val="yellow"/>
        </w:rPr>
      </w:pPr>
      <w:commentRangeStart w:id="81"/>
      <w:r w:rsidRPr="00095A20">
        <w:rPr>
          <w:highlight w:val="yellow"/>
        </w:rPr>
        <w:t>107.</w:t>
      </w:r>
      <w:r w:rsidRPr="00095A20">
        <w:rPr>
          <w:highlight w:val="yellow"/>
        </w:rPr>
        <w:tab/>
        <w:t xml:space="preserve">Arnau RC, Meagher MW, Norris MP, Bramson R. Psychometric evaluation of the Beck Depression Inventory-II with primary care medical patients. </w:t>
      </w:r>
      <w:r w:rsidRPr="00095A20">
        <w:rPr>
          <w:i/>
          <w:highlight w:val="yellow"/>
        </w:rPr>
        <w:t>Health Psychol</w:t>
      </w:r>
      <w:r w:rsidRPr="00095A20">
        <w:rPr>
          <w:highlight w:val="yellow"/>
        </w:rPr>
        <w:t xml:space="preserve"> 2001;</w:t>
      </w:r>
      <w:r w:rsidRPr="00095A20">
        <w:rPr>
          <w:b/>
          <w:highlight w:val="yellow"/>
        </w:rPr>
        <w:t>20</w:t>
      </w:r>
      <w:r w:rsidRPr="00095A20">
        <w:rPr>
          <w:highlight w:val="yellow"/>
        </w:rPr>
        <w:t>:</w:t>
      </w:r>
      <w:r w:rsidRPr="00095A20">
        <w:rPr>
          <w:color w:val="auto"/>
          <w:highlight w:val="yellow"/>
        </w:rPr>
        <w:t>112</w:t>
      </w:r>
      <w:r>
        <w:rPr>
          <w:color w:val="00B0F0"/>
          <w:highlight w:val="yellow"/>
        </w:rPr>
        <w:t>–</w:t>
      </w:r>
      <w:r w:rsidRPr="00095A20">
        <w:rPr>
          <w:color w:val="auto"/>
          <w:highlight w:val="yellow"/>
        </w:rPr>
        <w:t>19</w:t>
      </w:r>
      <w:r w:rsidRPr="00095A20">
        <w:rPr>
          <w:highlight w:val="yellow"/>
        </w:rPr>
        <w:t xml:space="preserve">. </w:t>
      </w:r>
      <w:r w:rsidRPr="00095A20">
        <w:rPr>
          <w:highlight w:val="yellow"/>
        </w:rPr>
        <w:lastRenderedPageBreak/>
        <w:t>https://doi.org/10.1037//0278-6133.20.2.112</w:t>
      </w:r>
      <w:commentRangeEnd w:id="81"/>
      <w:r>
        <w:rPr>
          <w:rStyle w:val="CommentReference"/>
          <w:rFonts w:asciiTheme="minorHAnsi" w:eastAsiaTheme="minorHAnsi" w:hAnsiTheme="minorHAnsi" w:cstheme="minorBidi"/>
          <w:color w:val="auto"/>
        </w:rPr>
        <w:commentReference w:id="81"/>
      </w:r>
    </w:p>
    <w:p w14:paraId="3BEA8411" w14:textId="1E6E03C0" w:rsidR="00095A20" w:rsidRPr="00095A20" w:rsidRDefault="00095A20" w:rsidP="004E412B">
      <w:pPr>
        <w:pStyle w:val="65ReferencesTextstylesTextstyles"/>
        <w:rPr>
          <w:highlight w:val="yellow"/>
        </w:rPr>
      </w:pPr>
      <w:commentRangeStart w:id="82"/>
      <w:r w:rsidRPr="00095A20">
        <w:rPr>
          <w:highlight w:val="yellow"/>
        </w:rPr>
        <w:t>108.</w:t>
      </w:r>
      <w:r w:rsidRPr="00095A20">
        <w:rPr>
          <w:highlight w:val="yellow"/>
        </w:rPr>
        <w:tab/>
        <w:t xml:space="preserve">Kim HF, Kunik ME, Molinari VA, Hillman SL, Lalani S, Orengo CA, </w:t>
      </w:r>
      <w:r w:rsidRPr="00095A20">
        <w:rPr>
          <w:i/>
          <w:highlight w:val="yellow"/>
        </w:rPr>
        <w:t>et al</w:t>
      </w:r>
      <w:r w:rsidRPr="00095A20">
        <w:rPr>
          <w:highlight w:val="yellow"/>
        </w:rPr>
        <w:t xml:space="preserve">. Functional impairment in COPD patients: the impact of anxiety and depression. </w:t>
      </w:r>
      <w:r w:rsidRPr="00095A20">
        <w:rPr>
          <w:i/>
          <w:highlight w:val="yellow"/>
        </w:rPr>
        <w:t>Psychosomatics</w:t>
      </w:r>
      <w:r w:rsidRPr="00095A20">
        <w:rPr>
          <w:highlight w:val="yellow"/>
        </w:rPr>
        <w:t xml:space="preserve"> 2000;</w:t>
      </w:r>
      <w:r w:rsidRPr="00095A20">
        <w:rPr>
          <w:b/>
          <w:highlight w:val="yellow"/>
        </w:rPr>
        <w:t>41</w:t>
      </w:r>
      <w:r w:rsidRPr="00095A20">
        <w:rPr>
          <w:highlight w:val="yellow"/>
        </w:rPr>
        <w:t>:</w:t>
      </w:r>
      <w:r w:rsidRPr="00095A20">
        <w:rPr>
          <w:color w:val="auto"/>
          <w:highlight w:val="yellow"/>
        </w:rPr>
        <w:t>465</w:t>
      </w:r>
      <w:r w:rsidRPr="00095A20">
        <w:rPr>
          <w:color w:val="00B0F0"/>
          <w:highlight w:val="yellow"/>
        </w:rPr>
        <w:t>–</w:t>
      </w:r>
      <w:r w:rsidRPr="00095A20">
        <w:rPr>
          <w:color w:val="auto"/>
          <w:highlight w:val="yellow"/>
        </w:rPr>
        <w:t>71</w:t>
      </w:r>
      <w:r w:rsidRPr="00095A20">
        <w:rPr>
          <w:highlight w:val="yellow"/>
        </w:rPr>
        <w:t>.</w:t>
      </w:r>
      <w:commentRangeEnd w:id="82"/>
      <w:r>
        <w:rPr>
          <w:rStyle w:val="CommentReference"/>
          <w:rFonts w:asciiTheme="minorHAnsi" w:eastAsiaTheme="minorHAnsi" w:hAnsiTheme="minorHAnsi" w:cstheme="minorBidi"/>
          <w:color w:val="auto"/>
        </w:rPr>
        <w:commentReference w:id="82"/>
      </w:r>
    </w:p>
    <w:p w14:paraId="0F486AEE" w14:textId="75CF076E" w:rsidR="004E412B" w:rsidRPr="004E412B" w:rsidRDefault="004E412B" w:rsidP="004E412B">
      <w:pPr>
        <w:pStyle w:val="65ReferencesTextstylesTextstyles"/>
      </w:pPr>
      <w:r w:rsidRPr="004E412B">
        <w:t>109.</w:t>
      </w:r>
      <w:r w:rsidR="00095A20">
        <w:tab/>
      </w:r>
      <w:r w:rsidR="009C1CCB" w:rsidRPr="004E412B">
        <w:t xml:space="preserve">PsychVisit.  </w:t>
      </w:r>
      <w:r w:rsidR="00095A20" w:rsidRPr="00095A20">
        <w:rPr>
          <w:i/>
        </w:rPr>
        <w:t>Beck</w:t>
      </w:r>
      <w:r w:rsidR="009C1CCB" w:rsidRPr="004E412B">
        <w:t xml:space="preserve"> </w:t>
      </w:r>
      <w:r w:rsidR="00095A20" w:rsidRPr="00095A20">
        <w:rPr>
          <w:i/>
        </w:rPr>
        <w:t>Depression</w:t>
      </w:r>
      <w:r w:rsidR="009C1CCB" w:rsidRPr="004E412B">
        <w:t xml:space="preserve"> </w:t>
      </w:r>
      <w:r w:rsidR="00095A20" w:rsidRPr="00095A20">
        <w:rPr>
          <w:i/>
        </w:rPr>
        <w:t>Inventory</w:t>
      </w:r>
      <w:r w:rsidR="009C1CCB" w:rsidRPr="004E412B">
        <w:t xml:space="preserve"> - </w:t>
      </w:r>
      <w:r w:rsidRPr="004E412B">
        <w:t>2nd</w:t>
      </w:r>
      <w:r w:rsidR="009C1CCB" w:rsidRPr="004E412B">
        <w:t xml:space="preserve"> </w:t>
      </w:r>
      <w:r w:rsidR="00095A20" w:rsidRPr="00095A20">
        <w:rPr>
          <w:i/>
        </w:rPr>
        <w:t>Edition</w:t>
      </w:r>
      <w:r w:rsidR="009C1CCB" w:rsidRPr="004E412B">
        <w:t xml:space="preserve"> (</w:t>
      </w:r>
      <w:r w:rsidR="00095A20" w:rsidRPr="00095A20">
        <w:rPr>
          <w:i/>
        </w:rPr>
        <w:t>BDI</w:t>
      </w:r>
      <w:r w:rsidR="009C1CCB" w:rsidRPr="004E412B">
        <w:t>-</w:t>
      </w:r>
      <w:r w:rsidR="00095A20" w:rsidRPr="00095A20">
        <w:rPr>
          <w:i/>
        </w:rPr>
        <w:t>II</w:t>
      </w:r>
      <w:r w:rsidR="009C1CCB" w:rsidRPr="004E412B">
        <w:t>).  URL: http://www.psychvisit.com/Scales/BDI-2.html  (Accessed 25 October 2021)</w:t>
      </w:r>
    </w:p>
    <w:p w14:paraId="329BD558" w14:textId="7D929D43" w:rsidR="00095A20" w:rsidRPr="00095A20" w:rsidRDefault="00095A20" w:rsidP="004E412B">
      <w:pPr>
        <w:pStyle w:val="65ReferencesTextstylesTextstyles"/>
        <w:rPr>
          <w:highlight w:val="yellow"/>
        </w:rPr>
      </w:pPr>
      <w:commentRangeStart w:id="83"/>
      <w:r w:rsidRPr="00095A20">
        <w:rPr>
          <w:highlight w:val="yellow"/>
        </w:rPr>
        <w:t>110.</w:t>
      </w:r>
      <w:r w:rsidRPr="00095A20">
        <w:rPr>
          <w:highlight w:val="yellow"/>
        </w:rPr>
        <w:tab/>
        <w:t xml:space="preserve">Beck AT, Epstein N, Brown G, Steer RA. An inventory for measuring clinical anxiety: psychometric properties. </w:t>
      </w:r>
      <w:r w:rsidRPr="00095A20">
        <w:rPr>
          <w:i/>
          <w:highlight w:val="yellow"/>
        </w:rPr>
        <w:t>J Consult Clin Psychol</w:t>
      </w:r>
      <w:r w:rsidRPr="00095A20">
        <w:rPr>
          <w:highlight w:val="yellow"/>
        </w:rPr>
        <w:t xml:space="preserve"> 1988;</w:t>
      </w:r>
      <w:r w:rsidRPr="00095A20">
        <w:rPr>
          <w:b/>
          <w:highlight w:val="yellow"/>
        </w:rPr>
        <w:t>56</w:t>
      </w:r>
      <w:r w:rsidRPr="00095A20">
        <w:rPr>
          <w:highlight w:val="yellow"/>
        </w:rPr>
        <w:t>:</w:t>
      </w:r>
      <w:r w:rsidRPr="00095A20">
        <w:rPr>
          <w:color w:val="auto"/>
          <w:highlight w:val="yellow"/>
        </w:rPr>
        <w:t>893</w:t>
      </w:r>
      <w:r w:rsidRPr="00095A20">
        <w:rPr>
          <w:color w:val="00B0F0"/>
          <w:highlight w:val="yellow"/>
        </w:rPr>
        <w:t>–</w:t>
      </w:r>
      <w:r w:rsidRPr="00095A20">
        <w:rPr>
          <w:color w:val="auto"/>
          <w:highlight w:val="yellow"/>
        </w:rPr>
        <w:t>7</w:t>
      </w:r>
      <w:r w:rsidRPr="00095A20">
        <w:rPr>
          <w:highlight w:val="yellow"/>
        </w:rPr>
        <w:t>. https://doi.org/10.1037//0022-006x.56.6.893</w:t>
      </w:r>
      <w:commentRangeEnd w:id="83"/>
      <w:r>
        <w:rPr>
          <w:rStyle w:val="CommentReference"/>
          <w:rFonts w:asciiTheme="minorHAnsi" w:eastAsiaTheme="minorHAnsi" w:hAnsiTheme="minorHAnsi" w:cstheme="minorBidi"/>
          <w:color w:val="auto"/>
        </w:rPr>
        <w:commentReference w:id="83"/>
      </w:r>
    </w:p>
    <w:p w14:paraId="023BBF71" w14:textId="7CA7FC3C" w:rsidR="00095A20" w:rsidRPr="00095A20" w:rsidRDefault="00095A20" w:rsidP="004E412B">
      <w:pPr>
        <w:pStyle w:val="65ReferencesTextstylesTextstyles"/>
        <w:rPr>
          <w:highlight w:val="yellow"/>
        </w:rPr>
      </w:pPr>
      <w:commentRangeStart w:id="84"/>
      <w:r w:rsidRPr="00095A20">
        <w:rPr>
          <w:highlight w:val="yellow"/>
        </w:rPr>
        <w:t>111.</w:t>
      </w:r>
      <w:r w:rsidRPr="00095A20">
        <w:rPr>
          <w:highlight w:val="yellow"/>
        </w:rPr>
        <w:tab/>
        <w:t xml:space="preserve">Jones PW, Quirk FH, Baveystock CM, Littlejohns P. A self-complete measure of health status for chronic airflow limitation. The St. George’s Respiratory Questionnaire. </w:t>
      </w:r>
      <w:r w:rsidRPr="00095A20">
        <w:rPr>
          <w:i/>
          <w:highlight w:val="yellow"/>
        </w:rPr>
        <w:t>Am Rev Respir Dis</w:t>
      </w:r>
      <w:r w:rsidRPr="00095A20">
        <w:rPr>
          <w:highlight w:val="yellow"/>
        </w:rPr>
        <w:t xml:space="preserve"> 1992;</w:t>
      </w:r>
      <w:r w:rsidRPr="00095A20">
        <w:rPr>
          <w:b/>
          <w:highlight w:val="yellow"/>
        </w:rPr>
        <w:t>145</w:t>
      </w:r>
      <w:r w:rsidRPr="00095A20">
        <w:rPr>
          <w:highlight w:val="yellow"/>
        </w:rPr>
        <w:t>:</w:t>
      </w:r>
      <w:r w:rsidRPr="00095A20">
        <w:rPr>
          <w:color w:val="auto"/>
          <w:highlight w:val="yellow"/>
        </w:rPr>
        <w:t>1321</w:t>
      </w:r>
      <w:r w:rsidRPr="00095A20">
        <w:rPr>
          <w:color w:val="00B0F0"/>
          <w:highlight w:val="yellow"/>
        </w:rPr>
        <w:t>–</w:t>
      </w:r>
      <w:r w:rsidRPr="00095A20">
        <w:rPr>
          <w:color w:val="auto"/>
          <w:highlight w:val="yellow"/>
        </w:rPr>
        <w:t>7</w:t>
      </w:r>
      <w:r w:rsidRPr="00095A20">
        <w:rPr>
          <w:highlight w:val="yellow"/>
        </w:rPr>
        <w:t>. https://doi.org/10.1164/ajrccm/145.6.1321</w:t>
      </w:r>
      <w:commentRangeEnd w:id="84"/>
      <w:r>
        <w:rPr>
          <w:rStyle w:val="CommentReference"/>
          <w:rFonts w:asciiTheme="minorHAnsi" w:eastAsiaTheme="minorHAnsi" w:hAnsiTheme="minorHAnsi" w:cstheme="minorBidi"/>
          <w:color w:val="auto"/>
        </w:rPr>
        <w:commentReference w:id="84"/>
      </w:r>
    </w:p>
    <w:p w14:paraId="346A6FAD" w14:textId="225D05AB" w:rsidR="004E412B" w:rsidRPr="004E412B" w:rsidRDefault="004E412B" w:rsidP="004E412B">
      <w:pPr>
        <w:pStyle w:val="65ReferencesTextstylesTextstyles"/>
      </w:pPr>
      <w:r w:rsidRPr="004E412B">
        <w:t>112.</w:t>
      </w:r>
      <w:r w:rsidR="00095A20">
        <w:tab/>
      </w:r>
      <w:r w:rsidR="009C1CCB" w:rsidRPr="004E412B">
        <w:t xml:space="preserve">Jones P.  </w:t>
      </w:r>
      <w:r w:rsidR="00095A20" w:rsidRPr="00095A20">
        <w:rPr>
          <w:i/>
        </w:rPr>
        <w:t>St</w:t>
      </w:r>
      <w:r w:rsidR="009C1CCB" w:rsidRPr="004E412B">
        <w:t xml:space="preserve"> </w:t>
      </w:r>
      <w:r w:rsidRPr="004E412B">
        <w:t>George</w:t>
      </w:r>
      <w:r w:rsidR="00095A20" w:rsidRPr="00095A20">
        <w:t>’</w:t>
      </w:r>
      <w:r w:rsidRPr="004E412B">
        <w:t>s</w:t>
      </w:r>
      <w:r w:rsidR="009C1CCB" w:rsidRPr="004E412B">
        <w:t xml:space="preserve"> </w:t>
      </w:r>
      <w:r w:rsidR="00095A20" w:rsidRPr="00095A20">
        <w:rPr>
          <w:i/>
        </w:rPr>
        <w:t>Respiratory</w:t>
      </w:r>
      <w:r w:rsidR="009C1CCB" w:rsidRPr="004E412B">
        <w:t xml:space="preserve"> </w:t>
      </w:r>
      <w:r w:rsidR="00095A20" w:rsidRPr="00095A20">
        <w:rPr>
          <w:i/>
        </w:rPr>
        <w:t>Questionnaire</w:t>
      </w:r>
      <w:r w:rsidR="009C1CCB" w:rsidRPr="004E412B">
        <w:t xml:space="preserve"> </w:t>
      </w:r>
      <w:r w:rsidR="00095A20" w:rsidRPr="00095A20">
        <w:rPr>
          <w:i/>
        </w:rPr>
        <w:t>for</w:t>
      </w:r>
      <w:r w:rsidR="009C1CCB" w:rsidRPr="004E412B">
        <w:t xml:space="preserve"> </w:t>
      </w:r>
      <w:r w:rsidR="00095A20" w:rsidRPr="00095A20">
        <w:rPr>
          <w:i/>
        </w:rPr>
        <w:t>COPD</w:t>
      </w:r>
      <w:r w:rsidR="009C1CCB" w:rsidRPr="004E412B">
        <w:t xml:space="preserve"> </w:t>
      </w:r>
      <w:r w:rsidR="00095A20" w:rsidRPr="00095A20">
        <w:rPr>
          <w:i/>
        </w:rPr>
        <w:t>patients</w:t>
      </w:r>
      <w:r w:rsidR="009C1CCB" w:rsidRPr="004E412B">
        <w:t xml:space="preserve"> (</w:t>
      </w:r>
      <w:r w:rsidR="00095A20" w:rsidRPr="00095A20">
        <w:rPr>
          <w:i/>
        </w:rPr>
        <w:t>SGRQ</w:t>
      </w:r>
      <w:r w:rsidR="009C1CCB" w:rsidRPr="004E412B">
        <w:t>-</w:t>
      </w:r>
      <w:r w:rsidR="00095A20" w:rsidRPr="00095A20">
        <w:rPr>
          <w:i/>
        </w:rPr>
        <w:t>C</w:t>
      </w:r>
      <w:r w:rsidR="009C1CCB" w:rsidRPr="004E412B">
        <w:t>). URL: https://www.sgul.ac.uk/about/our-institutes/infection-and-immunity/research-themes/research-centres/health-status/sgrq  (Accessed 7 November 2021)</w:t>
      </w:r>
    </w:p>
    <w:p w14:paraId="09E31AF6" w14:textId="53849563" w:rsidR="00095A20" w:rsidRPr="00095A20" w:rsidRDefault="00095A20" w:rsidP="004E412B">
      <w:pPr>
        <w:pStyle w:val="65ReferencesTextstylesTextstyles"/>
        <w:rPr>
          <w:highlight w:val="yellow"/>
        </w:rPr>
      </w:pPr>
      <w:commentRangeStart w:id="85"/>
      <w:r w:rsidRPr="00095A20">
        <w:rPr>
          <w:highlight w:val="yellow"/>
        </w:rPr>
        <w:t>113.</w:t>
      </w:r>
      <w:r w:rsidRPr="00095A20">
        <w:rPr>
          <w:highlight w:val="yellow"/>
        </w:rPr>
        <w:tab/>
        <w:t xml:space="preserve">Osborne RH, Elsworth GR, Whitfield K. The Health Education Impact Questionnaire (heiQ): an outcomes and evaluation measure for patient education and self-management interventions for people with chronic conditions. </w:t>
      </w:r>
      <w:r w:rsidRPr="00095A20">
        <w:rPr>
          <w:i/>
          <w:highlight w:val="yellow"/>
        </w:rPr>
        <w:t>Patient Educ Couns</w:t>
      </w:r>
      <w:r w:rsidRPr="00095A20">
        <w:rPr>
          <w:highlight w:val="yellow"/>
        </w:rPr>
        <w:t xml:space="preserve"> 2007;</w:t>
      </w:r>
      <w:r w:rsidRPr="00095A20">
        <w:rPr>
          <w:b/>
          <w:highlight w:val="yellow"/>
        </w:rPr>
        <w:t>66</w:t>
      </w:r>
      <w:r w:rsidRPr="00095A20">
        <w:rPr>
          <w:highlight w:val="yellow"/>
        </w:rPr>
        <w:t>:</w:t>
      </w:r>
      <w:r w:rsidRPr="00095A20">
        <w:rPr>
          <w:color w:val="auto"/>
          <w:highlight w:val="yellow"/>
        </w:rPr>
        <w:t>192</w:t>
      </w:r>
      <w:r w:rsidRPr="00095A20">
        <w:rPr>
          <w:color w:val="00B0F0"/>
          <w:highlight w:val="yellow"/>
        </w:rPr>
        <w:t>–</w:t>
      </w:r>
      <w:r w:rsidRPr="00095A20">
        <w:rPr>
          <w:color w:val="auto"/>
          <w:highlight w:val="yellow"/>
        </w:rPr>
        <w:t>201</w:t>
      </w:r>
      <w:r w:rsidRPr="00095A20">
        <w:rPr>
          <w:highlight w:val="yellow"/>
        </w:rPr>
        <w:t>.</w:t>
      </w:r>
      <w:commentRangeEnd w:id="85"/>
      <w:r>
        <w:rPr>
          <w:rStyle w:val="CommentReference"/>
          <w:rFonts w:asciiTheme="minorHAnsi" w:eastAsiaTheme="minorHAnsi" w:hAnsiTheme="minorHAnsi" w:cstheme="minorBidi"/>
          <w:color w:val="auto"/>
        </w:rPr>
        <w:commentReference w:id="85"/>
      </w:r>
    </w:p>
    <w:p w14:paraId="13F35A4F" w14:textId="31CF482F" w:rsidR="004E412B" w:rsidRPr="004E412B" w:rsidRDefault="004E412B" w:rsidP="004E412B">
      <w:pPr>
        <w:pStyle w:val="65ReferencesTextstylesTextstyles"/>
      </w:pPr>
      <w:r w:rsidRPr="004E412B">
        <w:t>114.</w:t>
      </w:r>
      <w:r w:rsidR="00095A20">
        <w:tab/>
      </w:r>
      <w:r w:rsidR="009C1CCB" w:rsidRPr="004E412B">
        <w:t xml:space="preserve">Sullivan O, Gershuny J. Speed-up society? Evidence from the UK 2000 and 2015 time use diary surveys. </w:t>
      </w:r>
      <w:r w:rsidR="00095A20" w:rsidRPr="00095A20">
        <w:rPr>
          <w:i/>
        </w:rPr>
        <w:t>Sociology</w:t>
      </w:r>
      <w:r w:rsidR="009C1CCB" w:rsidRPr="004E412B">
        <w:t xml:space="preserve"> 2018;</w:t>
      </w:r>
      <w:r w:rsidR="00095A20" w:rsidRPr="00095A20">
        <w:rPr>
          <w:b/>
        </w:rPr>
        <w:t>52</w:t>
      </w:r>
      <w:r w:rsidR="009C1CCB" w:rsidRPr="004E412B">
        <w:t>:20-38 </w:t>
      </w:r>
    </w:p>
    <w:p w14:paraId="6F03E1D5" w14:textId="2063E017" w:rsidR="00095A20" w:rsidRPr="00095A20" w:rsidRDefault="00095A20" w:rsidP="004E412B">
      <w:pPr>
        <w:pStyle w:val="65ReferencesTextstylesTextstyles"/>
        <w:rPr>
          <w:highlight w:val="yellow"/>
        </w:rPr>
      </w:pPr>
      <w:commentRangeStart w:id="86"/>
      <w:r w:rsidRPr="00095A20">
        <w:rPr>
          <w:highlight w:val="yellow"/>
        </w:rPr>
        <w:t>115.</w:t>
      </w:r>
      <w:r w:rsidRPr="00095A20">
        <w:rPr>
          <w:highlight w:val="yellow"/>
        </w:rPr>
        <w:tab/>
        <w:t xml:space="preserve">Priebe S, Savill M, Wykes T, Bentall RP, Reininghaus U, Lauber C, </w:t>
      </w:r>
      <w:r w:rsidRPr="00095A20">
        <w:rPr>
          <w:i/>
          <w:highlight w:val="yellow"/>
        </w:rPr>
        <w:t>et al</w:t>
      </w:r>
      <w:r w:rsidRPr="00095A20">
        <w:rPr>
          <w:highlight w:val="yellow"/>
        </w:rPr>
        <w:t xml:space="preserve">. Effectiveness of group body psychotherapy for negative symptoms of schizophrenia: multicentre randomised controlled trial. </w:t>
      </w:r>
      <w:r w:rsidRPr="00095A20">
        <w:rPr>
          <w:i/>
          <w:highlight w:val="yellow"/>
        </w:rPr>
        <w:t>Br J Psychiatry</w:t>
      </w:r>
      <w:r w:rsidRPr="00095A20">
        <w:rPr>
          <w:highlight w:val="yellow"/>
        </w:rPr>
        <w:t xml:space="preserve"> 2016;</w:t>
      </w:r>
      <w:r w:rsidRPr="00095A20">
        <w:rPr>
          <w:b/>
          <w:highlight w:val="yellow"/>
        </w:rPr>
        <w:t>209</w:t>
      </w:r>
      <w:r w:rsidRPr="00095A20">
        <w:rPr>
          <w:highlight w:val="yellow"/>
        </w:rPr>
        <w:t>:</w:t>
      </w:r>
      <w:r w:rsidRPr="00095A20">
        <w:rPr>
          <w:color w:val="auto"/>
          <w:highlight w:val="yellow"/>
        </w:rPr>
        <w:t>54</w:t>
      </w:r>
      <w:r w:rsidRPr="00095A20">
        <w:rPr>
          <w:color w:val="00B0F0"/>
          <w:highlight w:val="yellow"/>
        </w:rPr>
        <w:t>–</w:t>
      </w:r>
      <w:r w:rsidRPr="00095A20">
        <w:rPr>
          <w:color w:val="auto"/>
          <w:highlight w:val="yellow"/>
        </w:rPr>
        <w:t>61</w:t>
      </w:r>
      <w:r w:rsidRPr="00095A20">
        <w:rPr>
          <w:highlight w:val="yellow"/>
        </w:rPr>
        <w:t>. https://doi.org/10.1192/bjp.bp.115.171397</w:t>
      </w:r>
      <w:commentRangeEnd w:id="86"/>
      <w:r>
        <w:rPr>
          <w:rStyle w:val="CommentReference"/>
          <w:rFonts w:asciiTheme="minorHAnsi" w:eastAsiaTheme="minorHAnsi" w:hAnsiTheme="minorHAnsi" w:cstheme="minorBidi"/>
          <w:color w:val="auto"/>
        </w:rPr>
        <w:commentReference w:id="86"/>
      </w:r>
    </w:p>
    <w:p w14:paraId="0200C29E" w14:textId="3298A620" w:rsidR="00095A20" w:rsidRPr="00095A20" w:rsidRDefault="00095A20" w:rsidP="004E412B">
      <w:pPr>
        <w:pStyle w:val="65ReferencesTextstylesTextstyles"/>
        <w:rPr>
          <w:highlight w:val="yellow"/>
        </w:rPr>
      </w:pPr>
      <w:commentRangeStart w:id="87"/>
      <w:r w:rsidRPr="00095A20">
        <w:rPr>
          <w:highlight w:val="yellow"/>
        </w:rPr>
        <w:t>116.</w:t>
      </w:r>
      <w:r w:rsidRPr="00095A20">
        <w:rPr>
          <w:highlight w:val="yellow"/>
        </w:rPr>
        <w:tab/>
        <w:t xml:space="preserve">Broadbent E, Petrie KJ, Main J, Weinman J. The brief illness perception questionnaire. </w:t>
      </w:r>
      <w:r w:rsidRPr="00095A20">
        <w:rPr>
          <w:i/>
          <w:highlight w:val="yellow"/>
        </w:rPr>
        <w:t>J Psychosom Res</w:t>
      </w:r>
      <w:r w:rsidRPr="00095A20">
        <w:rPr>
          <w:highlight w:val="yellow"/>
        </w:rPr>
        <w:t xml:space="preserve"> 2006;</w:t>
      </w:r>
      <w:r w:rsidRPr="00095A20">
        <w:rPr>
          <w:b/>
          <w:highlight w:val="yellow"/>
        </w:rPr>
        <w:t>60</w:t>
      </w:r>
      <w:r w:rsidRPr="00095A20">
        <w:rPr>
          <w:highlight w:val="yellow"/>
        </w:rPr>
        <w:t>:</w:t>
      </w:r>
      <w:r w:rsidRPr="00095A20">
        <w:rPr>
          <w:color w:val="auto"/>
          <w:highlight w:val="yellow"/>
        </w:rPr>
        <w:t>631</w:t>
      </w:r>
      <w:r w:rsidRPr="00095A20">
        <w:rPr>
          <w:color w:val="00B0F0"/>
          <w:highlight w:val="yellow"/>
        </w:rPr>
        <w:t>–</w:t>
      </w:r>
      <w:r w:rsidRPr="00095A20">
        <w:rPr>
          <w:color w:val="auto"/>
          <w:highlight w:val="yellow"/>
        </w:rPr>
        <w:t>7</w:t>
      </w:r>
      <w:r w:rsidRPr="00095A20">
        <w:rPr>
          <w:highlight w:val="yellow"/>
        </w:rPr>
        <w:t>.</w:t>
      </w:r>
      <w:commentRangeEnd w:id="87"/>
      <w:r>
        <w:rPr>
          <w:rStyle w:val="CommentReference"/>
          <w:rFonts w:asciiTheme="minorHAnsi" w:eastAsiaTheme="minorHAnsi" w:hAnsiTheme="minorHAnsi" w:cstheme="minorBidi"/>
          <w:color w:val="auto"/>
        </w:rPr>
        <w:commentReference w:id="87"/>
      </w:r>
    </w:p>
    <w:p w14:paraId="663862B2" w14:textId="41825AAC" w:rsidR="004E412B" w:rsidRPr="004E412B" w:rsidRDefault="004E412B" w:rsidP="004E412B">
      <w:pPr>
        <w:pStyle w:val="65ReferencesTextstylesTextstyles"/>
      </w:pPr>
      <w:r w:rsidRPr="004E412B">
        <w:t>117.</w:t>
      </w:r>
      <w:r w:rsidR="00095A20">
        <w:tab/>
      </w:r>
      <w:r w:rsidR="009C1CCB" w:rsidRPr="004E412B">
        <w:t xml:space="preserve">Office of National Statistics.  </w:t>
      </w:r>
      <w:r w:rsidR="00095A20" w:rsidRPr="00095A20">
        <w:rPr>
          <w:i/>
        </w:rPr>
        <w:t>Opinions</w:t>
      </w:r>
      <w:r w:rsidR="009C1CCB" w:rsidRPr="004E412B">
        <w:t xml:space="preserve"> </w:t>
      </w:r>
      <w:r w:rsidR="00095A20" w:rsidRPr="00095A20">
        <w:rPr>
          <w:i/>
        </w:rPr>
        <w:t>Survey</w:t>
      </w:r>
      <w:r w:rsidR="009C1CCB" w:rsidRPr="004E412B">
        <w:t xml:space="preserve"> </w:t>
      </w:r>
      <w:r w:rsidR="00095A20" w:rsidRPr="00095A20">
        <w:rPr>
          <w:i/>
        </w:rPr>
        <w:t>Report</w:t>
      </w:r>
      <w:r w:rsidR="009C1CCB" w:rsidRPr="004E412B">
        <w:t xml:space="preserve"> </w:t>
      </w:r>
      <w:r w:rsidR="00095A20" w:rsidRPr="00095A20">
        <w:rPr>
          <w:i/>
        </w:rPr>
        <w:t>No</w:t>
      </w:r>
      <w:r w:rsidR="009C1CCB" w:rsidRPr="004E412B">
        <w:t xml:space="preserve">. </w:t>
      </w:r>
      <w:r w:rsidR="00095A20" w:rsidRPr="00095A20">
        <w:rPr>
          <w:i/>
        </w:rPr>
        <w:t>40</w:t>
      </w:r>
      <w:r w:rsidR="009C1CCB" w:rsidRPr="004E412B">
        <w:t xml:space="preserve"> </w:t>
      </w:r>
      <w:r w:rsidR="00095A20" w:rsidRPr="00095A20">
        <w:rPr>
          <w:i/>
        </w:rPr>
        <w:t>Smoking</w:t>
      </w:r>
      <w:r w:rsidR="009C1CCB" w:rsidRPr="004E412B">
        <w:t xml:space="preserve"> </w:t>
      </w:r>
      <w:r w:rsidR="00095A20" w:rsidRPr="00095A20">
        <w:rPr>
          <w:i/>
        </w:rPr>
        <w:t>related</w:t>
      </w:r>
      <w:r w:rsidR="009C1CCB" w:rsidRPr="004E412B">
        <w:t xml:space="preserve"> </w:t>
      </w:r>
      <w:r w:rsidR="00095A20" w:rsidRPr="00095A20">
        <w:rPr>
          <w:i/>
        </w:rPr>
        <w:t>Behaviour</w:t>
      </w:r>
      <w:r w:rsidR="009C1CCB" w:rsidRPr="004E412B">
        <w:t xml:space="preserve"> </w:t>
      </w:r>
      <w:r w:rsidR="00095A20" w:rsidRPr="00095A20">
        <w:rPr>
          <w:i/>
        </w:rPr>
        <w:t>and</w:t>
      </w:r>
      <w:r w:rsidR="009C1CCB" w:rsidRPr="004E412B">
        <w:t xml:space="preserve"> </w:t>
      </w:r>
      <w:r w:rsidR="00095A20" w:rsidRPr="00095A20">
        <w:rPr>
          <w:i/>
        </w:rPr>
        <w:t>Attitudes</w:t>
      </w:r>
      <w:r w:rsidR="009C1CCB" w:rsidRPr="004E412B">
        <w:t xml:space="preserve">, </w:t>
      </w:r>
      <w:r w:rsidR="00095A20" w:rsidRPr="00095A20">
        <w:rPr>
          <w:i/>
        </w:rPr>
        <w:t>2008</w:t>
      </w:r>
      <w:r w:rsidR="009C1CCB" w:rsidRPr="004E412B">
        <w:t>/</w:t>
      </w:r>
      <w:r w:rsidR="00095A20" w:rsidRPr="00095A20">
        <w:rPr>
          <w:i/>
        </w:rPr>
        <w:t>09</w:t>
      </w:r>
      <w:r w:rsidR="009C1CCB" w:rsidRPr="004E412B">
        <w:t xml:space="preserve">  URL: http://smokefreeengland.co.uk/files/smoking2007.pdf (Accessed 30 October 2021)</w:t>
      </w:r>
    </w:p>
    <w:p w14:paraId="581E399A" w14:textId="03B7E255" w:rsidR="004E412B" w:rsidRPr="004E412B" w:rsidRDefault="004E412B" w:rsidP="004E412B">
      <w:pPr>
        <w:pStyle w:val="65ReferencesTextstylesTextstyles"/>
      </w:pPr>
      <w:r w:rsidRPr="004E412B">
        <w:t>118.</w:t>
      </w:r>
      <w:r w:rsidR="00095A20">
        <w:tab/>
      </w:r>
      <w:r w:rsidR="009C1CCB" w:rsidRPr="004E412B">
        <w:t xml:space="preserve">Royal College of Physicians.  </w:t>
      </w:r>
      <w:r w:rsidR="00095A20" w:rsidRPr="00095A20">
        <w:rPr>
          <w:i/>
        </w:rPr>
        <w:t>National</w:t>
      </w:r>
      <w:r w:rsidR="009C1CCB" w:rsidRPr="004E412B">
        <w:t xml:space="preserve"> </w:t>
      </w:r>
      <w:r w:rsidR="00095A20" w:rsidRPr="00095A20">
        <w:rPr>
          <w:i/>
        </w:rPr>
        <w:t>Asthma</w:t>
      </w:r>
      <w:r w:rsidR="009C1CCB" w:rsidRPr="004E412B">
        <w:t xml:space="preserve"> </w:t>
      </w:r>
      <w:r w:rsidR="00095A20" w:rsidRPr="00095A20">
        <w:rPr>
          <w:i/>
        </w:rPr>
        <w:t>and</w:t>
      </w:r>
      <w:r w:rsidR="009C1CCB" w:rsidRPr="004E412B">
        <w:t xml:space="preserve"> </w:t>
      </w:r>
      <w:r w:rsidR="00095A20" w:rsidRPr="00095A20">
        <w:rPr>
          <w:i/>
        </w:rPr>
        <w:t>COPD</w:t>
      </w:r>
      <w:r w:rsidR="009C1CCB" w:rsidRPr="004E412B">
        <w:t xml:space="preserve"> </w:t>
      </w:r>
      <w:r w:rsidR="00095A20" w:rsidRPr="00095A20">
        <w:rPr>
          <w:i/>
        </w:rPr>
        <w:t>audit</w:t>
      </w:r>
      <w:r w:rsidR="009C1CCB" w:rsidRPr="004E412B">
        <w:t xml:space="preserve"> </w:t>
      </w:r>
      <w:r w:rsidR="00095A20" w:rsidRPr="00095A20">
        <w:rPr>
          <w:i/>
        </w:rPr>
        <w:t>programme</w:t>
      </w:r>
      <w:r w:rsidR="009C1CCB" w:rsidRPr="004E412B">
        <w:t>. URL: https://www.rcplondon.ac.uk/projects/national-asthma-and-copd-audit-programme-nacap (Accessed 25 October 2021)</w:t>
      </w:r>
    </w:p>
    <w:p w14:paraId="549FFA65" w14:textId="0C01C8E9" w:rsidR="004E412B" w:rsidRPr="004E412B" w:rsidRDefault="004E412B" w:rsidP="004E412B">
      <w:pPr>
        <w:pStyle w:val="65ReferencesTextstylesTextstyles"/>
      </w:pPr>
      <w:r w:rsidRPr="004E412B">
        <w:t>119.</w:t>
      </w:r>
      <w:r w:rsidR="00095A20">
        <w:tab/>
      </w:r>
      <w:r w:rsidR="009C1CCB" w:rsidRPr="004E412B">
        <w:t xml:space="preserve">Euroqol.  </w:t>
      </w:r>
      <w:r w:rsidR="00095A20" w:rsidRPr="00095A20">
        <w:rPr>
          <w:i/>
        </w:rPr>
        <w:t>About</w:t>
      </w:r>
      <w:r w:rsidR="009C1CCB" w:rsidRPr="004E412B">
        <w:t xml:space="preserve"> </w:t>
      </w:r>
      <w:r w:rsidR="00095A20" w:rsidRPr="00095A20">
        <w:rPr>
          <w:i/>
        </w:rPr>
        <w:t>EQ</w:t>
      </w:r>
      <w:r w:rsidR="009C1CCB" w:rsidRPr="004E412B">
        <w:t>-</w:t>
      </w:r>
      <w:r w:rsidRPr="004E412B">
        <w:t>5D</w:t>
      </w:r>
      <w:r w:rsidR="009C1CCB" w:rsidRPr="004E412B">
        <w:t>-</w:t>
      </w:r>
      <w:r w:rsidRPr="004E412B">
        <w:t>5L</w:t>
      </w:r>
      <w:r w:rsidR="009C1CCB" w:rsidRPr="004E412B">
        <w:t>. URL https://euroqol.org/eq-5d-instruments/eq-5d-5l-about (Accessed 15 October 2021)</w:t>
      </w:r>
    </w:p>
    <w:p w14:paraId="317BEB13" w14:textId="449EA620" w:rsidR="004E412B" w:rsidRPr="004E412B" w:rsidRDefault="004E412B" w:rsidP="004E412B">
      <w:pPr>
        <w:pStyle w:val="65ReferencesTextstylesTextstyles"/>
      </w:pPr>
      <w:r w:rsidRPr="004E412B">
        <w:t>120.</w:t>
      </w:r>
      <w:r w:rsidR="00095A20">
        <w:tab/>
      </w:r>
      <w:r w:rsidR="009C1CCB" w:rsidRPr="004E412B">
        <w:t xml:space="preserve">Personal Social Services Research Unit.   </w:t>
      </w:r>
      <w:r w:rsidR="00095A20" w:rsidRPr="00095A20">
        <w:rPr>
          <w:i/>
        </w:rPr>
        <w:t>Client</w:t>
      </w:r>
      <w:r w:rsidR="009C1CCB" w:rsidRPr="004E412B">
        <w:t xml:space="preserve"> </w:t>
      </w:r>
      <w:r w:rsidR="00095A20" w:rsidRPr="00095A20">
        <w:rPr>
          <w:i/>
        </w:rPr>
        <w:t>Service</w:t>
      </w:r>
      <w:r w:rsidR="009C1CCB" w:rsidRPr="004E412B">
        <w:t xml:space="preserve"> </w:t>
      </w:r>
      <w:r w:rsidR="00095A20" w:rsidRPr="00095A20">
        <w:rPr>
          <w:i/>
        </w:rPr>
        <w:t>Receipt</w:t>
      </w:r>
      <w:r w:rsidR="009C1CCB" w:rsidRPr="004E412B">
        <w:t xml:space="preserve"> </w:t>
      </w:r>
      <w:r w:rsidR="00095A20" w:rsidRPr="00095A20">
        <w:rPr>
          <w:i/>
        </w:rPr>
        <w:t>Inventory</w:t>
      </w:r>
      <w:r w:rsidR="009C1CCB" w:rsidRPr="004E412B">
        <w:t>.  URL: https://www.pssru.ac.uk/csri/client-service-receipt-inventory (Accessed 19 October 2021)</w:t>
      </w:r>
    </w:p>
    <w:p w14:paraId="384B3EF3" w14:textId="2529F650" w:rsidR="00095A20" w:rsidRPr="00095A20" w:rsidRDefault="00095A20" w:rsidP="004E412B">
      <w:pPr>
        <w:pStyle w:val="65ReferencesTextstylesTextstyles"/>
        <w:rPr>
          <w:highlight w:val="yellow"/>
        </w:rPr>
      </w:pPr>
      <w:commentRangeStart w:id="88"/>
      <w:r w:rsidRPr="00095A20">
        <w:rPr>
          <w:highlight w:val="yellow"/>
        </w:rPr>
        <w:t>121.</w:t>
      </w:r>
      <w:r w:rsidRPr="00095A20">
        <w:rPr>
          <w:highlight w:val="yellow"/>
        </w:rPr>
        <w:tab/>
        <w:t xml:space="preserve">Maheswaran H, Weich S, Powell J, Stewart-Brown S. Evaluating the responsiveness of the Warwick Edinburgh Mental Well-Being Scale (WEMWBS): group and individual level analysis. </w:t>
      </w:r>
      <w:r w:rsidRPr="00095A20">
        <w:rPr>
          <w:i/>
          <w:highlight w:val="yellow"/>
        </w:rPr>
        <w:t>Health Qual Life Outcomes</w:t>
      </w:r>
      <w:r w:rsidRPr="00095A20">
        <w:rPr>
          <w:highlight w:val="yellow"/>
        </w:rPr>
        <w:t xml:space="preserve"> 2012;</w:t>
      </w:r>
      <w:r w:rsidRPr="00095A20">
        <w:rPr>
          <w:b/>
          <w:highlight w:val="yellow"/>
        </w:rPr>
        <w:t>10</w:t>
      </w:r>
      <w:r w:rsidRPr="00095A20">
        <w:rPr>
          <w:highlight w:val="yellow"/>
        </w:rPr>
        <w:t>:</w:t>
      </w:r>
      <w:r w:rsidRPr="00095A20">
        <w:rPr>
          <w:color w:val="auto"/>
          <w:highlight w:val="yellow"/>
        </w:rPr>
        <w:t>156</w:t>
      </w:r>
      <w:r w:rsidRPr="00095A20">
        <w:rPr>
          <w:highlight w:val="yellow"/>
        </w:rPr>
        <w:t>. https://doi.org/10.1186/1477-7525-10-156</w:t>
      </w:r>
      <w:commentRangeEnd w:id="88"/>
      <w:r>
        <w:rPr>
          <w:rStyle w:val="CommentReference"/>
          <w:rFonts w:asciiTheme="minorHAnsi" w:eastAsiaTheme="minorHAnsi" w:hAnsiTheme="minorHAnsi" w:cstheme="minorBidi"/>
          <w:color w:val="auto"/>
        </w:rPr>
        <w:commentReference w:id="88"/>
      </w:r>
    </w:p>
    <w:p w14:paraId="3EFFCA46" w14:textId="55DB28FD" w:rsidR="00095A20" w:rsidRPr="00095A20" w:rsidRDefault="00095A20" w:rsidP="004E412B">
      <w:pPr>
        <w:pStyle w:val="65ReferencesTextstylesTextstyles"/>
        <w:rPr>
          <w:highlight w:val="yellow"/>
        </w:rPr>
      </w:pPr>
      <w:commentRangeStart w:id="89"/>
      <w:r w:rsidRPr="00095A20">
        <w:rPr>
          <w:highlight w:val="yellow"/>
        </w:rPr>
        <w:t>122.</w:t>
      </w:r>
      <w:r w:rsidRPr="00095A20">
        <w:rPr>
          <w:highlight w:val="yellow"/>
        </w:rPr>
        <w:tab/>
        <w:t xml:space="preserve">Zarit SH, Reever KE, Bach-Peterson J. Relatives of the impaired elderly: correlates of feelings of burden. </w:t>
      </w:r>
      <w:r w:rsidRPr="00095A20">
        <w:rPr>
          <w:i/>
          <w:highlight w:val="yellow"/>
        </w:rPr>
        <w:t>Gerontologist</w:t>
      </w:r>
      <w:r w:rsidRPr="00095A20">
        <w:rPr>
          <w:highlight w:val="yellow"/>
        </w:rPr>
        <w:t xml:space="preserve"> 1980;</w:t>
      </w:r>
      <w:r w:rsidRPr="00095A20">
        <w:rPr>
          <w:b/>
          <w:highlight w:val="yellow"/>
        </w:rPr>
        <w:t>20</w:t>
      </w:r>
      <w:r w:rsidRPr="00095A20">
        <w:rPr>
          <w:highlight w:val="yellow"/>
        </w:rPr>
        <w:t>:</w:t>
      </w:r>
      <w:r w:rsidRPr="00095A20">
        <w:rPr>
          <w:color w:val="auto"/>
          <w:highlight w:val="yellow"/>
        </w:rPr>
        <w:t>649</w:t>
      </w:r>
      <w:r w:rsidRPr="00095A20">
        <w:rPr>
          <w:color w:val="00B0F0"/>
          <w:highlight w:val="yellow"/>
        </w:rPr>
        <w:t>–</w:t>
      </w:r>
      <w:r w:rsidRPr="00095A20">
        <w:rPr>
          <w:color w:val="auto"/>
          <w:highlight w:val="yellow"/>
        </w:rPr>
        <w:t>55</w:t>
      </w:r>
      <w:r w:rsidRPr="00095A20">
        <w:rPr>
          <w:highlight w:val="yellow"/>
        </w:rPr>
        <w:t>. https://doi.org/10.1093/geront/20.6.649</w:t>
      </w:r>
      <w:commentRangeEnd w:id="89"/>
      <w:r>
        <w:rPr>
          <w:rStyle w:val="CommentReference"/>
          <w:rFonts w:asciiTheme="minorHAnsi" w:eastAsiaTheme="minorHAnsi" w:hAnsiTheme="minorHAnsi" w:cstheme="minorBidi"/>
          <w:color w:val="auto"/>
        </w:rPr>
        <w:commentReference w:id="89"/>
      </w:r>
    </w:p>
    <w:p w14:paraId="223D33DD" w14:textId="53C04827" w:rsidR="00095A20" w:rsidRPr="00095A20" w:rsidRDefault="00095A20" w:rsidP="004E412B">
      <w:pPr>
        <w:pStyle w:val="65ReferencesTextstylesTextstyles"/>
        <w:rPr>
          <w:highlight w:val="yellow"/>
        </w:rPr>
      </w:pPr>
      <w:commentRangeStart w:id="90"/>
      <w:r w:rsidRPr="00095A20">
        <w:rPr>
          <w:highlight w:val="yellow"/>
        </w:rPr>
        <w:t>123.</w:t>
      </w:r>
      <w:r w:rsidRPr="00095A20">
        <w:rPr>
          <w:highlight w:val="yellow"/>
        </w:rPr>
        <w:tab/>
        <w:t xml:space="preserve">Grant M, Cavanagh A, Yorke J. The impact of caring for those with chronic obstructive pulmonary disease (COPD) on carers’ psychological well-being: a narrative review. </w:t>
      </w:r>
      <w:r w:rsidRPr="00095A20">
        <w:rPr>
          <w:i/>
          <w:highlight w:val="yellow"/>
        </w:rPr>
        <w:t>Int J Nurs Stud</w:t>
      </w:r>
      <w:r w:rsidRPr="00095A20">
        <w:rPr>
          <w:highlight w:val="yellow"/>
        </w:rPr>
        <w:t xml:space="preserve"> 2012;</w:t>
      </w:r>
      <w:r w:rsidRPr="00095A20">
        <w:rPr>
          <w:b/>
          <w:highlight w:val="yellow"/>
        </w:rPr>
        <w:t>49</w:t>
      </w:r>
      <w:r w:rsidRPr="00095A20">
        <w:rPr>
          <w:highlight w:val="yellow"/>
        </w:rPr>
        <w:t>:</w:t>
      </w:r>
      <w:r w:rsidRPr="00095A20">
        <w:rPr>
          <w:color w:val="auto"/>
          <w:highlight w:val="yellow"/>
        </w:rPr>
        <w:t>1459</w:t>
      </w:r>
      <w:r w:rsidRPr="00095A20">
        <w:rPr>
          <w:color w:val="00B0F0"/>
          <w:highlight w:val="yellow"/>
        </w:rPr>
        <w:t>–</w:t>
      </w:r>
      <w:r w:rsidRPr="00095A20">
        <w:rPr>
          <w:color w:val="auto"/>
          <w:highlight w:val="yellow"/>
        </w:rPr>
        <w:t>71</w:t>
      </w:r>
      <w:r w:rsidRPr="00095A20">
        <w:rPr>
          <w:highlight w:val="yellow"/>
        </w:rPr>
        <w:t>. https://doi.org/10.1016/j.ijnurstu.2012.02.010</w:t>
      </w:r>
      <w:commentRangeEnd w:id="90"/>
      <w:r>
        <w:rPr>
          <w:rStyle w:val="CommentReference"/>
          <w:rFonts w:asciiTheme="minorHAnsi" w:eastAsiaTheme="minorHAnsi" w:hAnsiTheme="minorHAnsi" w:cstheme="minorBidi"/>
          <w:color w:val="auto"/>
        </w:rPr>
        <w:commentReference w:id="90"/>
      </w:r>
    </w:p>
    <w:p w14:paraId="65FCAB0E" w14:textId="1DE36A57" w:rsidR="00095A20" w:rsidRPr="00095A20" w:rsidRDefault="00095A20" w:rsidP="004E412B">
      <w:pPr>
        <w:pStyle w:val="65ReferencesTextstylesTextstyles"/>
        <w:rPr>
          <w:highlight w:val="yellow"/>
        </w:rPr>
      </w:pPr>
      <w:commentRangeStart w:id="91"/>
      <w:r w:rsidRPr="00095A20">
        <w:rPr>
          <w:highlight w:val="yellow"/>
        </w:rPr>
        <w:t>124.</w:t>
      </w:r>
      <w:r w:rsidRPr="00095A20">
        <w:rPr>
          <w:highlight w:val="yellow"/>
        </w:rPr>
        <w:tab/>
        <w:t xml:space="preserve">Gudmundsson G, Gislason T, Janson C, Lindberg E, Hallin R, Ulrik CS, </w:t>
      </w:r>
      <w:r w:rsidRPr="00095A20">
        <w:rPr>
          <w:i/>
          <w:highlight w:val="yellow"/>
        </w:rPr>
        <w:t>et al</w:t>
      </w:r>
      <w:r w:rsidRPr="00095A20">
        <w:rPr>
          <w:highlight w:val="yellow"/>
        </w:rPr>
        <w:t xml:space="preserve">. Risk factors for rehospitalisation in COPD: role of health status, anxiety and depression. </w:t>
      </w:r>
      <w:r w:rsidRPr="00095A20">
        <w:rPr>
          <w:i/>
          <w:highlight w:val="yellow"/>
        </w:rPr>
        <w:t>Eur Respir J</w:t>
      </w:r>
      <w:r w:rsidRPr="00095A20">
        <w:rPr>
          <w:highlight w:val="yellow"/>
        </w:rPr>
        <w:t xml:space="preserve"> </w:t>
      </w:r>
      <w:r w:rsidRPr="00095A20">
        <w:rPr>
          <w:highlight w:val="yellow"/>
        </w:rPr>
        <w:lastRenderedPageBreak/>
        <w:t>2005;</w:t>
      </w:r>
      <w:r w:rsidRPr="00095A20">
        <w:rPr>
          <w:b/>
          <w:highlight w:val="yellow"/>
        </w:rPr>
        <w:t>26</w:t>
      </w:r>
      <w:r w:rsidRPr="00095A20">
        <w:rPr>
          <w:highlight w:val="yellow"/>
        </w:rPr>
        <w:t>:</w:t>
      </w:r>
      <w:r w:rsidRPr="00095A20">
        <w:rPr>
          <w:color w:val="auto"/>
          <w:highlight w:val="yellow"/>
        </w:rPr>
        <w:t>414</w:t>
      </w:r>
      <w:r>
        <w:rPr>
          <w:color w:val="00B0F0"/>
          <w:highlight w:val="yellow"/>
        </w:rPr>
        <w:t>–</w:t>
      </w:r>
      <w:r w:rsidRPr="00095A20">
        <w:rPr>
          <w:color w:val="auto"/>
          <w:highlight w:val="yellow"/>
        </w:rPr>
        <w:t>19</w:t>
      </w:r>
      <w:r w:rsidRPr="00095A20">
        <w:rPr>
          <w:highlight w:val="yellow"/>
        </w:rPr>
        <w:t>.</w:t>
      </w:r>
      <w:commentRangeEnd w:id="91"/>
      <w:r>
        <w:rPr>
          <w:rStyle w:val="CommentReference"/>
          <w:rFonts w:asciiTheme="minorHAnsi" w:eastAsiaTheme="minorHAnsi" w:hAnsiTheme="minorHAnsi" w:cstheme="minorBidi"/>
          <w:color w:val="auto"/>
        </w:rPr>
        <w:commentReference w:id="91"/>
      </w:r>
    </w:p>
    <w:p w14:paraId="248DBB05" w14:textId="26C8EBE0" w:rsidR="00095A20" w:rsidRPr="00095A20" w:rsidRDefault="00095A20" w:rsidP="004E412B">
      <w:pPr>
        <w:pStyle w:val="65ReferencesTextstylesTextstyles"/>
        <w:rPr>
          <w:highlight w:val="yellow"/>
        </w:rPr>
      </w:pPr>
      <w:commentRangeStart w:id="92"/>
      <w:commentRangeStart w:id="93"/>
      <w:r w:rsidRPr="00095A20">
        <w:rPr>
          <w:highlight w:val="yellow"/>
        </w:rPr>
        <w:t>125.</w:t>
      </w:r>
      <w:r w:rsidRPr="00095A20">
        <w:rPr>
          <w:highlight w:val="yellow"/>
        </w:rPr>
        <w:tab/>
        <w:t xml:space="preserve">Puhan MA, Frey M, Büchi S, Schünemann HJ. The minimal important difference of the hospital anxiety and depression scale in patients with chronic obstructive pulmonary disease. </w:t>
      </w:r>
      <w:r w:rsidRPr="00095A20">
        <w:rPr>
          <w:i/>
          <w:highlight w:val="yellow"/>
        </w:rPr>
        <w:t>Health Qual Life Outcomes</w:t>
      </w:r>
      <w:r w:rsidRPr="00095A20">
        <w:rPr>
          <w:highlight w:val="yellow"/>
        </w:rPr>
        <w:t xml:space="preserve"> 2008;</w:t>
      </w:r>
      <w:r w:rsidRPr="00095A20">
        <w:rPr>
          <w:b/>
          <w:highlight w:val="yellow"/>
        </w:rPr>
        <w:t>6</w:t>
      </w:r>
      <w:r w:rsidRPr="00095A20">
        <w:rPr>
          <w:highlight w:val="yellow"/>
        </w:rPr>
        <w:t>:</w:t>
      </w:r>
      <w:r w:rsidRPr="00095A20">
        <w:rPr>
          <w:color w:val="auto"/>
          <w:highlight w:val="yellow"/>
        </w:rPr>
        <w:t>46</w:t>
      </w:r>
      <w:r w:rsidRPr="00095A20">
        <w:rPr>
          <w:highlight w:val="yellow"/>
        </w:rPr>
        <w:t>. https://doi.org/10.1186/1477-7525-6-46</w:t>
      </w:r>
      <w:commentRangeEnd w:id="92"/>
      <w:r>
        <w:rPr>
          <w:rStyle w:val="CommentReference"/>
          <w:rFonts w:asciiTheme="minorHAnsi" w:eastAsiaTheme="minorHAnsi" w:hAnsiTheme="minorHAnsi" w:cstheme="minorBidi"/>
          <w:color w:val="auto"/>
        </w:rPr>
        <w:commentReference w:id="92"/>
      </w:r>
      <w:commentRangeEnd w:id="93"/>
      <w:r>
        <w:rPr>
          <w:rStyle w:val="CommentReference"/>
          <w:rFonts w:asciiTheme="minorHAnsi" w:eastAsiaTheme="minorHAnsi" w:hAnsiTheme="minorHAnsi" w:cstheme="minorBidi"/>
          <w:color w:val="auto"/>
        </w:rPr>
        <w:commentReference w:id="93"/>
      </w:r>
    </w:p>
    <w:p w14:paraId="475C49C8" w14:textId="050DAC9F" w:rsidR="00095A20" w:rsidRPr="00095A20" w:rsidRDefault="00095A20" w:rsidP="004E412B">
      <w:pPr>
        <w:pStyle w:val="65ReferencesTextstylesTextstyles"/>
        <w:rPr>
          <w:highlight w:val="yellow"/>
        </w:rPr>
      </w:pPr>
      <w:commentRangeStart w:id="94"/>
      <w:r w:rsidRPr="00095A20">
        <w:rPr>
          <w:highlight w:val="yellow"/>
        </w:rPr>
        <w:t>126.</w:t>
      </w:r>
      <w:r w:rsidRPr="00095A20">
        <w:rPr>
          <w:highlight w:val="yellow"/>
        </w:rPr>
        <w:tab/>
        <w:t xml:space="preserve">Moerbeek M, Wong WK. Sample size formulae for trials comparing group and individual treatments in a multilevel model. </w:t>
      </w:r>
      <w:r w:rsidRPr="00095A20">
        <w:rPr>
          <w:i/>
          <w:highlight w:val="yellow"/>
        </w:rPr>
        <w:t>Stat Med</w:t>
      </w:r>
      <w:r w:rsidRPr="00095A20">
        <w:rPr>
          <w:highlight w:val="yellow"/>
        </w:rPr>
        <w:t xml:space="preserve"> 2008;</w:t>
      </w:r>
      <w:r w:rsidRPr="00095A20">
        <w:rPr>
          <w:b/>
          <w:highlight w:val="yellow"/>
        </w:rPr>
        <w:t>27</w:t>
      </w:r>
      <w:r w:rsidRPr="00095A20">
        <w:rPr>
          <w:highlight w:val="yellow"/>
        </w:rPr>
        <w:t>:</w:t>
      </w:r>
      <w:r w:rsidRPr="00095A20">
        <w:rPr>
          <w:color w:val="auto"/>
          <w:highlight w:val="yellow"/>
        </w:rPr>
        <w:t>2850</w:t>
      </w:r>
      <w:r w:rsidRPr="00095A20">
        <w:rPr>
          <w:color w:val="00B0F0"/>
          <w:highlight w:val="yellow"/>
        </w:rPr>
        <w:t>–</w:t>
      </w:r>
      <w:r w:rsidRPr="00095A20">
        <w:rPr>
          <w:color w:val="auto"/>
          <w:highlight w:val="yellow"/>
        </w:rPr>
        <w:t>64</w:t>
      </w:r>
      <w:r w:rsidRPr="00095A20">
        <w:rPr>
          <w:highlight w:val="yellow"/>
        </w:rPr>
        <w:t>. https://doi.org/10.1002/sim.3115</w:t>
      </w:r>
      <w:commentRangeEnd w:id="94"/>
      <w:r>
        <w:rPr>
          <w:rStyle w:val="CommentReference"/>
          <w:rFonts w:asciiTheme="minorHAnsi" w:eastAsiaTheme="minorHAnsi" w:hAnsiTheme="minorHAnsi" w:cstheme="minorBidi"/>
          <w:color w:val="auto"/>
        </w:rPr>
        <w:commentReference w:id="94"/>
      </w:r>
    </w:p>
    <w:p w14:paraId="153B47CA" w14:textId="78A404BC" w:rsidR="00095A20" w:rsidRPr="00095A20" w:rsidRDefault="00095A20" w:rsidP="004E412B">
      <w:pPr>
        <w:pStyle w:val="65ReferencesTextstylesTextstyles"/>
        <w:rPr>
          <w:highlight w:val="yellow"/>
        </w:rPr>
      </w:pPr>
      <w:commentRangeStart w:id="95"/>
      <w:r w:rsidRPr="00095A20">
        <w:rPr>
          <w:highlight w:val="yellow"/>
        </w:rPr>
        <w:t>127.</w:t>
      </w:r>
      <w:r w:rsidRPr="00095A20">
        <w:rPr>
          <w:highlight w:val="yellow"/>
        </w:rPr>
        <w:tab/>
        <w:t xml:space="preserve">White IR, Horton NJ, Carpenter J, Pocock SJ. Strategy for intention to treat analysis in randomised trials with missing outcome data. </w:t>
      </w:r>
      <w:r w:rsidRPr="00095A20">
        <w:rPr>
          <w:i/>
          <w:highlight w:val="yellow"/>
        </w:rPr>
        <w:t>BMJ</w:t>
      </w:r>
      <w:r w:rsidRPr="00095A20">
        <w:rPr>
          <w:highlight w:val="yellow"/>
        </w:rPr>
        <w:t xml:space="preserve"> 2011;</w:t>
      </w:r>
      <w:r w:rsidRPr="00095A20">
        <w:rPr>
          <w:b/>
          <w:highlight w:val="yellow"/>
        </w:rPr>
        <w:t>342</w:t>
      </w:r>
      <w:r w:rsidRPr="00095A20">
        <w:rPr>
          <w:highlight w:val="yellow"/>
        </w:rPr>
        <w:t>:</w:t>
      </w:r>
      <w:r w:rsidRPr="00095A20">
        <w:rPr>
          <w:color w:val="auto"/>
          <w:highlight w:val="yellow"/>
        </w:rPr>
        <w:t>d40</w:t>
      </w:r>
      <w:r w:rsidRPr="00095A20">
        <w:rPr>
          <w:highlight w:val="yellow"/>
        </w:rPr>
        <w:t>. https://doi.org/10.1136/bmj.d40</w:t>
      </w:r>
      <w:commentRangeEnd w:id="95"/>
      <w:r>
        <w:rPr>
          <w:rStyle w:val="CommentReference"/>
          <w:rFonts w:asciiTheme="minorHAnsi" w:eastAsiaTheme="minorHAnsi" w:hAnsiTheme="minorHAnsi" w:cstheme="minorBidi"/>
          <w:color w:val="auto"/>
        </w:rPr>
        <w:commentReference w:id="95"/>
      </w:r>
    </w:p>
    <w:p w14:paraId="09B60761" w14:textId="47568A3F" w:rsidR="00095A20" w:rsidRPr="00095A20" w:rsidRDefault="00095A20" w:rsidP="004E412B">
      <w:pPr>
        <w:pStyle w:val="65ReferencesTextstylesTextstyles"/>
        <w:rPr>
          <w:highlight w:val="yellow"/>
        </w:rPr>
      </w:pPr>
      <w:commentRangeStart w:id="96"/>
      <w:r w:rsidRPr="00095A20">
        <w:rPr>
          <w:highlight w:val="yellow"/>
        </w:rPr>
        <w:t>128.</w:t>
      </w:r>
      <w:r w:rsidRPr="00095A20">
        <w:rPr>
          <w:highlight w:val="yellow"/>
        </w:rPr>
        <w:tab/>
        <w:t xml:space="preserve">White IR, Carpenter J, Evans S, Schroter S. Eliciting and using expert opinions about dropout bias in randomized controlled trials. </w:t>
      </w:r>
      <w:r w:rsidRPr="00095A20">
        <w:rPr>
          <w:i/>
          <w:highlight w:val="yellow"/>
        </w:rPr>
        <w:t>Clin Trials</w:t>
      </w:r>
      <w:r w:rsidRPr="00095A20">
        <w:rPr>
          <w:highlight w:val="yellow"/>
        </w:rPr>
        <w:t xml:space="preserve"> 2007;</w:t>
      </w:r>
      <w:r w:rsidRPr="00095A20">
        <w:rPr>
          <w:b/>
          <w:highlight w:val="yellow"/>
        </w:rPr>
        <w:t>4</w:t>
      </w:r>
      <w:r w:rsidRPr="00095A20">
        <w:rPr>
          <w:highlight w:val="yellow"/>
        </w:rPr>
        <w:t>:</w:t>
      </w:r>
      <w:r w:rsidRPr="00095A20">
        <w:rPr>
          <w:color w:val="auto"/>
          <w:highlight w:val="yellow"/>
        </w:rPr>
        <w:t>125</w:t>
      </w:r>
      <w:r w:rsidRPr="00095A20">
        <w:rPr>
          <w:color w:val="00B0F0"/>
          <w:highlight w:val="yellow"/>
        </w:rPr>
        <w:t>–</w:t>
      </w:r>
      <w:r w:rsidRPr="00095A20">
        <w:rPr>
          <w:color w:val="auto"/>
          <w:highlight w:val="yellow"/>
        </w:rPr>
        <w:t>39</w:t>
      </w:r>
      <w:r w:rsidRPr="00095A20">
        <w:rPr>
          <w:highlight w:val="yellow"/>
        </w:rPr>
        <w:t>.</w:t>
      </w:r>
      <w:commentRangeEnd w:id="96"/>
      <w:r>
        <w:rPr>
          <w:rStyle w:val="CommentReference"/>
          <w:rFonts w:asciiTheme="minorHAnsi" w:eastAsiaTheme="minorHAnsi" w:hAnsiTheme="minorHAnsi" w:cstheme="minorBidi"/>
          <w:color w:val="auto"/>
        </w:rPr>
        <w:commentReference w:id="96"/>
      </w:r>
    </w:p>
    <w:p w14:paraId="13394C91" w14:textId="68580298" w:rsidR="004E412B" w:rsidRPr="004E412B" w:rsidRDefault="004E412B" w:rsidP="004E412B">
      <w:pPr>
        <w:pStyle w:val="65ReferencesTextstylesTextstyles"/>
      </w:pPr>
      <w:r w:rsidRPr="004E412B">
        <w:t>129.</w:t>
      </w:r>
      <w:r w:rsidR="00095A20">
        <w:tab/>
      </w:r>
      <w:r w:rsidR="009C1CCB" w:rsidRPr="004E412B">
        <w:t>Hewitt CE, Torgerson DJ, Miles JN, Is there another way to take account of noncompliance in randomized controlled trials? </w:t>
      </w:r>
      <w:r w:rsidR="00095A20" w:rsidRPr="00095A20">
        <w:rPr>
          <w:i/>
        </w:rPr>
        <w:t>Can</w:t>
      </w:r>
      <w:r w:rsidR="009C1CCB" w:rsidRPr="004E412B">
        <w:t xml:space="preserve"> </w:t>
      </w:r>
      <w:r w:rsidR="00095A20" w:rsidRPr="00095A20">
        <w:rPr>
          <w:i/>
        </w:rPr>
        <w:t>Med</w:t>
      </w:r>
      <w:r w:rsidR="009C1CCB" w:rsidRPr="004E412B">
        <w:t xml:space="preserve"> </w:t>
      </w:r>
      <w:r w:rsidR="00095A20" w:rsidRPr="00095A20">
        <w:rPr>
          <w:i/>
        </w:rPr>
        <w:t>J</w:t>
      </w:r>
      <w:r w:rsidR="009C1CCB" w:rsidRPr="004E412B">
        <w:t xml:space="preserve"> 2006;</w:t>
      </w:r>
      <w:r w:rsidR="00095A20" w:rsidRPr="00095A20">
        <w:rPr>
          <w:b/>
        </w:rPr>
        <w:t>175</w:t>
      </w:r>
      <w:r w:rsidR="009C1CCB" w:rsidRPr="004E412B">
        <w:t>:347-347</w:t>
      </w:r>
    </w:p>
    <w:p w14:paraId="2CF5A0D9" w14:textId="267CD47C" w:rsidR="004E412B" w:rsidRPr="004E412B" w:rsidRDefault="004E412B" w:rsidP="004E412B">
      <w:pPr>
        <w:pStyle w:val="65ReferencesTextstylesTextstyles"/>
      </w:pPr>
      <w:r w:rsidRPr="004E412B">
        <w:t>130.</w:t>
      </w:r>
      <w:r w:rsidR="00095A20">
        <w:tab/>
      </w:r>
      <w:r w:rsidR="009C1CCB" w:rsidRPr="004E412B">
        <w:t xml:space="preserve">Hochberg Y. A sharper Bonferroni procedure for multiple tests of significance. </w:t>
      </w:r>
      <w:r w:rsidR="00095A20" w:rsidRPr="00095A20">
        <w:rPr>
          <w:i/>
        </w:rPr>
        <w:t>Biometrika</w:t>
      </w:r>
      <w:r w:rsidR="009C1CCB" w:rsidRPr="004E412B">
        <w:t xml:space="preserve"> 1988;75:800-2</w:t>
      </w:r>
    </w:p>
    <w:p w14:paraId="4ED4A262" w14:textId="5E0266BB" w:rsidR="00095A20" w:rsidRPr="00095A20" w:rsidRDefault="00095A20" w:rsidP="004E412B">
      <w:pPr>
        <w:pStyle w:val="65ReferencesTextstylesTextstyles"/>
        <w:rPr>
          <w:highlight w:val="yellow"/>
        </w:rPr>
      </w:pPr>
      <w:commentRangeStart w:id="97"/>
      <w:r w:rsidRPr="00095A20">
        <w:rPr>
          <w:highlight w:val="yellow"/>
        </w:rPr>
        <w:t>131.</w:t>
      </w:r>
      <w:r w:rsidRPr="00095A20">
        <w:rPr>
          <w:highlight w:val="yellow"/>
        </w:rPr>
        <w:tab/>
        <w:t xml:space="preserve">Candlish J, Teare MD, Dimairo M, Flight L, Mandefield L, Walters SJ. Appropriate statistical methods for analysing partially nested randomised controlled trials with continuous outcomes: a simulation study. </w:t>
      </w:r>
      <w:r w:rsidRPr="00095A20">
        <w:rPr>
          <w:i/>
          <w:highlight w:val="yellow"/>
        </w:rPr>
        <w:t>BMC Med Res Methodol</w:t>
      </w:r>
      <w:r w:rsidRPr="00095A20">
        <w:rPr>
          <w:highlight w:val="yellow"/>
        </w:rPr>
        <w:t xml:space="preserve"> 2018;</w:t>
      </w:r>
      <w:r w:rsidRPr="00095A20">
        <w:rPr>
          <w:b/>
          <w:highlight w:val="yellow"/>
        </w:rPr>
        <w:t>18</w:t>
      </w:r>
      <w:r w:rsidRPr="00095A20">
        <w:rPr>
          <w:highlight w:val="yellow"/>
        </w:rPr>
        <w:t>:</w:t>
      </w:r>
      <w:r w:rsidRPr="00095A20">
        <w:rPr>
          <w:color w:val="auto"/>
          <w:highlight w:val="yellow"/>
        </w:rPr>
        <w:t>105</w:t>
      </w:r>
      <w:r w:rsidRPr="00095A20">
        <w:rPr>
          <w:highlight w:val="yellow"/>
        </w:rPr>
        <w:t>. https://doi.org/10.1186/s12874-018-0559-x</w:t>
      </w:r>
      <w:commentRangeEnd w:id="97"/>
      <w:r>
        <w:rPr>
          <w:rStyle w:val="CommentReference"/>
          <w:rFonts w:asciiTheme="minorHAnsi" w:eastAsiaTheme="minorHAnsi" w:hAnsiTheme="minorHAnsi" w:cstheme="minorBidi"/>
          <w:color w:val="auto"/>
        </w:rPr>
        <w:commentReference w:id="97"/>
      </w:r>
    </w:p>
    <w:p w14:paraId="7EEF3627" w14:textId="288BED25" w:rsidR="004E412B" w:rsidRPr="004E412B" w:rsidRDefault="004E412B" w:rsidP="004E412B">
      <w:pPr>
        <w:pStyle w:val="65ReferencesTextstylesTextstyles"/>
      </w:pPr>
      <w:r w:rsidRPr="004E412B">
        <w:t>132.</w:t>
      </w:r>
      <w:r w:rsidR="00095A20">
        <w:tab/>
      </w:r>
      <w:r w:rsidR="009C1CCB" w:rsidRPr="004E412B">
        <w:t>Bell ML, Fairclough DL, Fiero MH, Butow PN, Handling missing items in the Hospital Anxiety and Depression Scale (HADS): a simulation study. </w:t>
      </w:r>
      <w:r w:rsidR="00095A20" w:rsidRPr="00095A20">
        <w:rPr>
          <w:i/>
        </w:rPr>
        <w:t>BMC</w:t>
      </w:r>
      <w:r w:rsidR="009C1CCB" w:rsidRPr="004E412B">
        <w:t xml:space="preserve"> </w:t>
      </w:r>
      <w:r w:rsidR="00095A20" w:rsidRPr="00095A20">
        <w:rPr>
          <w:i/>
        </w:rPr>
        <w:t>Research</w:t>
      </w:r>
      <w:r w:rsidR="009C1CCB" w:rsidRPr="004E412B">
        <w:t xml:space="preserve"> </w:t>
      </w:r>
      <w:r w:rsidR="00095A20" w:rsidRPr="00095A20">
        <w:rPr>
          <w:i/>
        </w:rPr>
        <w:t>Notes</w:t>
      </w:r>
      <w:r w:rsidR="009C1CCB" w:rsidRPr="004E412B">
        <w:t xml:space="preserve"> 2016;</w:t>
      </w:r>
      <w:r w:rsidR="00095A20" w:rsidRPr="00095A20">
        <w:rPr>
          <w:b/>
        </w:rPr>
        <w:t>9</w:t>
      </w:r>
      <w:r w:rsidR="009C1CCB" w:rsidRPr="004E412B">
        <w:t>:479-488</w:t>
      </w:r>
    </w:p>
    <w:p w14:paraId="2DABCF09" w14:textId="1D2BF797" w:rsidR="00095A20" w:rsidRPr="00095A20" w:rsidRDefault="00095A20" w:rsidP="004E412B">
      <w:pPr>
        <w:pStyle w:val="65ReferencesTextstylesTextstyles"/>
        <w:rPr>
          <w:highlight w:val="yellow"/>
        </w:rPr>
      </w:pPr>
      <w:commentRangeStart w:id="98"/>
      <w:commentRangeStart w:id="99"/>
      <w:r w:rsidRPr="00095A20">
        <w:rPr>
          <w:highlight w:val="yellow"/>
        </w:rPr>
        <w:t>133.</w:t>
      </w:r>
      <w:r w:rsidRPr="00095A20">
        <w:rPr>
          <w:highlight w:val="yellow"/>
        </w:rPr>
        <w:tab/>
        <w:t xml:space="preserve">Chan CL, Smuk M, Sohanpal R, Pinnock H, Taylor SJC, TANDEM Investigators. Tailored, psychological intervention for anxiety and/or depression in people with chronic obstructive pulmonary disease (COPD), TANDEM (Tailored intervention for ANxiety and DEpression Management in COPD): statistical analysis plan for a randomised controlled trial. </w:t>
      </w:r>
      <w:r w:rsidRPr="00095A20">
        <w:rPr>
          <w:i/>
          <w:highlight w:val="yellow"/>
        </w:rPr>
        <w:t>Trials</w:t>
      </w:r>
      <w:r w:rsidRPr="00095A20">
        <w:rPr>
          <w:highlight w:val="yellow"/>
        </w:rPr>
        <w:t xml:space="preserve"> 2020;</w:t>
      </w:r>
      <w:r w:rsidRPr="00095A20">
        <w:rPr>
          <w:b/>
          <w:highlight w:val="yellow"/>
        </w:rPr>
        <w:t>21</w:t>
      </w:r>
      <w:r w:rsidRPr="00095A20">
        <w:rPr>
          <w:highlight w:val="yellow"/>
        </w:rPr>
        <w:t>:</w:t>
      </w:r>
      <w:r w:rsidRPr="00095A20">
        <w:rPr>
          <w:color w:val="auto"/>
          <w:highlight w:val="yellow"/>
        </w:rPr>
        <w:t>858</w:t>
      </w:r>
      <w:r w:rsidRPr="00095A20">
        <w:rPr>
          <w:highlight w:val="yellow"/>
        </w:rPr>
        <w:t>. https://doi.org/10.1186/s13063-020-04786-1</w:t>
      </w:r>
      <w:commentRangeEnd w:id="98"/>
      <w:r>
        <w:rPr>
          <w:rStyle w:val="CommentReference"/>
          <w:rFonts w:asciiTheme="minorHAnsi" w:eastAsiaTheme="minorHAnsi" w:hAnsiTheme="minorHAnsi" w:cstheme="minorBidi"/>
          <w:color w:val="auto"/>
        </w:rPr>
        <w:commentReference w:id="98"/>
      </w:r>
      <w:commentRangeEnd w:id="99"/>
      <w:r>
        <w:rPr>
          <w:rStyle w:val="CommentReference"/>
          <w:rFonts w:asciiTheme="minorHAnsi" w:eastAsiaTheme="minorHAnsi" w:hAnsiTheme="minorHAnsi" w:cstheme="minorBidi"/>
          <w:color w:val="auto"/>
        </w:rPr>
        <w:commentReference w:id="99"/>
      </w:r>
    </w:p>
    <w:p w14:paraId="116E29EA" w14:textId="1EFCCB79" w:rsidR="004E412B" w:rsidRPr="004E412B" w:rsidRDefault="004E412B" w:rsidP="004E412B">
      <w:pPr>
        <w:pStyle w:val="65ReferencesTextstylesTextstyles"/>
      </w:pPr>
      <w:r w:rsidRPr="004E412B">
        <w:t>134.</w:t>
      </w:r>
      <w:r w:rsidR="00095A20">
        <w:tab/>
      </w:r>
      <w:r w:rsidR="009C1CCB" w:rsidRPr="004E412B">
        <w:t xml:space="preserve">Warwick Medical School.  </w:t>
      </w:r>
      <w:r w:rsidR="00095A20" w:rsidRPr="00095A20">
        <w:rPr>
          <w:i/>
        </w:rPr>
        <w:t>Warwick</w:t>
      </w:r>
      <w:r w:rsidR="009C1CCB" w:rsidRPr="004E412B">
        <w:t>-</w:t>
      </w:r>
      <w:r w:rsidR="00095A20" w:rsidRPr="00095A20">
        <w:rPr>
          <w:i/>
        </w:rPr>
        <w:t>Edinburgh</w:t>
      </w:r>
      <w:r w:rsidR="009C1CCB" w:rsidRPr="004E412B">
        <w:t xml:space="preserve"> </w:t>
      </w:r>
      <w:r w:rsidR="00095A20" w:rsidRPr="00095A20">
        <w:rPr>
          <w:i/>
        </w:rPr>
        <w:t>Mental</w:t>
      </w:r>
      <w:r w:rsidR="009C1CCB" w:rsidRPr="004E412B">
        <w:t xml:space="preserve"> </w:t>
      </w:r>
      <w:r w:rsidR="00095A20" w:rsidRPr="00095A20">
        <w:rPr>
          <w:i/>
        </w:rPr>
        <w:t>Well</w:t>
      </w:r>
      <w:r w:rsidR="009C1CCB" w:rsidRPr="004E412B">
        <w:t>-</w:t>
      </w:r>
      <w:r w:rsidR="00095A20" w:rsidRPr="00095A20">
        <w:rPr>
          <w:i/>
        </w:rPr>
        <w:t>being</w:t>
      </w:r>
      <w:r w:rsidR="009C1CCB" w:rsidRPr="004E412B">
        <w:t xml:space="preserve"> </w:t>
      </w:r>
      <w:r w:rsidR="00095A20" w:rsidRPr="00095A20">
        <w:rPr>
          <w:i/>
        </w:rPr>
        <w:t>Scales</w:t>
      </w:r>
      <w:r w:rsidR="009C1CCB" w:rsidRPr="004E412B">
        <w:t xml:space="preserve"> (</w:t>
      </w:r>
      <w:r w:rsidR="00095A20" w:rsidRPr="00095A20">
        <w:rPr>
          <w:i/>
        </w:rPr>
        <w:t>WEMWBS</w:t>
      </w:r>
      <w:r w:rsidR="009C1CCB" w:rsidRPr="004E412B">
        <w:t xml:space="preserve">) </w:t>
      </w:r>
      <w:r w:rsidR="00095A20" w:rsidRPr="00095A20">
        <w:rPr>
          <w:i/>
        </w:rPr>
        <w:t>User</w:t>
      </w:r>
      <w:r w:rsidR="009C1CCB" w:rsidRPr="004E412B">
        <w:t xml:space="preserve"> </w:t>
      </w:r>
      <w:r w:rsidR="00095A20" w:rsidRPr="00095A20">
        <w:rPr>
          <w:i/>
        </w:rPr>
        <w:t>Guide</w:t>
      </w:r>
      <w:r w:rsidR="009C1CCB" w:rsidRPr="004E412B">
        <w:t xml:space="preserve"> </w:t>
      </w:r>
      <w:r w:rsidR="00095A20" w:rsidRPr="00095A20">
        <w:rPr>
          <w:i/>
        </w:rPr>
        <w:t>Version</w:t>
      </w:r>
      <w:r w:rsidR="009C1CCB" w:rsidRPr="004E412B">
        <w:t xml:space="preserve"> </w:t>
      </w:r>
      <w:r w:rsidR="00095A20" w:rsidRPr="00095A20">
        <w:rPr>
          <w:i/>
        </w:rPr>
        <w:t>1</w:t>
      </w:r>
      <w:r w:rsidR="009C1CCB" w:rsidRPr="004E412B">
        <w:t>.  https://warwick.ac.uk/fac/sci/med/research/platform/wemwbs (Accessed 7 November 2021)</w:t>
      </w:r>
    </w:p>
    <w:p w14:paraId="06E4DC00" w14:textId="3AC625A9" w:rsidR="00095A20" w:rsidRPr="00095A20" w:rsidRDefault="00095A20" w:rsidP="004E412B">
      <w:pPr>
        <w:pStyle w:val="65ReferencesTextstylesTextstyles"/>
        <w:rPr>
          <w:highlight w:val="yellow"/>
        </w:rPr>
      </w:pPr>
      <w:commentRangeStart w:id="100"/>
      <w:r w:rsidRPr="00095A20">
        <w:rPr>
          <w:highlight w:val="yellow"/>
        </w:rPr>
        <w:t>135.</w:t>
      </w:r>
      <w:r w:rsidRPr="00095A20">
        <w:rPr>
          <w:highlight w:val="yellow"/>
        </w:rPr>
        <w:tab/>
        <w:t xml:space="preserve">Lemay KR, Tulloch HE, Pipe AL, Reed JL. Establishing the Minimal Clinically Important Difference for the Hospital Anxiety and Depression Scale in Patients With Cardiovascular Disease. </w:t>
      </w:r>
      <w:r w:rsidRPr="00095A20">
        <w:rPr>
          <w:i/>
          <w:highlight w:val="yellow"/>
        </w:rPr>
        <w:t>J Cardiopulm Rehabil Prev</w:t>
      </w:r>
      <w:r w:rsidRPr="00095A20">
        <w:rPr>
          <w:highlight w:val="yellow"/>
        </w:rPr>
        <w:t xml:space="preserve"> 2019;</w:t>
      </w:r>
      <w:r w:rsidRPr="00095A20">
        <w:rPr>
          <w:b/>
          <w:highlight w:val="yellow"/>
        </w:rPr>
        <w:t>39</w:t>
      </w:r>
      <w:r w:rsidRPr="00095A20">
        <w:rPr>
          <w:highlight w:val="yellow"/>
        </w:rPr>
        <w:t>:</w:t>
      </w:r>
      <w:r w:rsidRPr="00095A20">
        <w:rPr>
          <w:color w:val="auto"/>
          <w:highlight w:val="yellow"/>
        </w:rPr>
        <w:t>E6</w:t>
      </w:r>
      <w:r w:rsidRPr="00095A20">
        <w:rPr>
          <w:color w:val="00B0F0"/>
          <w:highlight w:val="yellow"/>
        </w:rPr>
        <w:t>–</w:t>
      </w:r>
      <w:r w:rsidRPr="00095A20">
        <w:rPr>
          <w:color w:val="auto"/>
          <w:highlight w:val="yellow"/>
        </w:rPr>
        <w:t>E11</w:t>
      </w:r>
      <w:r w:rsidRPr="00095A20">
        <w:rPr>
          <w:highlight w:val="yellow"/>
        </w:rPr>
        <w:t>. https://doi.org/10.1097/HCR.0000000000000379</w:t>
      </w:r>
      <w:commentRangeEnd w:id="100"/>
      <w:r>
        <w:rPr>
          <w:rStyle w:val="CommentReference"/>
          <w:rFonts w:asciiTheme="minorHAnsi" w:eastAsiaTheme="minorHAnsi" w:hAnsiTheme="minorHAnsi" w:cstheme="minorBidi"/>
          <w:color w:val="auto"/>
        </w:rPr>
        <w:commentReference w:id="100"/>
      </w:r>
    </w:p>
    <w:p w14:paraId="4262E681" w14:textId="39BA4816" w:rsidR="00095A20" w:rsidRPr="00095A20" w:rsidRDefault="00095A20" w:rsidP="004E412B">
      <w:pPr>
        <w:pStyle w:val="65ReferencesTextstylesTextstyles"/>
        <w:rPr>
          <w:highlight w:val="yellow"/>
        </w:rPr>
      </w:pPr>
      <w:commentRangeStart w:id="101"/>
      <w:r w:rsidRPr="00095A20">
        <w:rPr>
          <w:highlight w:val="yellow"/>
        </w:rPr>
        <w:t>136.</w:t>
      </w:r>
      <w:r w:rsidRPr="00095A20">
        <w:rPr>
          <w:highlight w:val="yellow"/>
        </w:rPr>
        <w:tab/>
        <w:t xml:space="preserve">Smid DE, Franssen FM, Houben-Wilke S, Vanfleteren LE, Janssen DJ, Wouters EF, Spruit MA. Responsiveness and MCID Estimates for CAT, CCQ, and HADS in Patients With COPD Undergoing Pulmonary Rehabilitation: A Prospective Analysis. </w:t>
      </w:r>
      <w:r w:rsidRPr="00095A20">
        <w:rPr>
          <w:i/>
          <w:highlight w:val="yellow"/>
        </w:rPr>
        <w:t>J Am Med Dir Assoc</w:t>
      </w:r>
      <w:r w:rsidRPr="00095A20">
        <w:rPr>
          <w:highlight w:val="yellow"/>
        </w:rPr>
        <w:t xml:space="preserve"> 2017;</w:t>
      </w:r>
      <w:r w:rsidRPr="00095A20">
        <w:rPr>
          <w:b/>
          <w:highlight w:val="yellow"/>
        </w:rPr>
        <w:t>18</w:t>
      </w:r>
      <w:r w:rsidRPr="00095A20">
        <w:rPr>
          <w:highlight w:val="yellow"/>
        </w:rPr>
        <w:t>:</w:t>
      </w:r>
      <w:r w:rsidRPr="00095A20">
        <w:rPr>
          <w:color w:val="auto"/>
          <w:highlight w:val="yellow"/>
        </w:rPr>
        <w:t>53</w:t>
      </w:r>
      <w:r>
        <w:rPr>
          <w:color w:val="00B0F0"/>
          <w:highlight w:val="yellow"/>
        </w:rPr>
        <w:t>–</w:t>
      </w:r>
      <w:r w:rsidRPr="00095A20">
        <w:rPr>
          <w:color w:val="auto"/>
          <w:highlight w:val="yellow"/>
        </w:rPr>
        <w:t>8</w:t>
      </w:r>
      <w:r w:rsidRPr="00095A20">
        <w:rPr>
          <w:highlight w:val="yellow"/>
        </w:rPr>
        <w:t>.</w:t>
      </w:r>
      <w:commentRangeEnd w:id="101"/>
      <w:r>
        <w:rPr>
          <w:rStyle w:val="CommentReference"/>
          <w:rFonts w:asciiTheme="minorHAnsi" w:eastAsiaTheme="minorHAnsi" w:hAnsiTheme="minorHAnsi" w:cstheme="minorBidi"/>
          <w:color w:val="auto"/>
        </w:rPr>
        <w:commentReference w:id="101"/>
      </w:r>
    </w:p>
    <w:p w14:paraId="2609E9F5" w14:textId="779C11B6" w:rsidR="004E412B" w:rsidRPr="004E412B" w:rsidRDefault="004E412B" w:rsidP="004E412B">
      <w:pPr>
        <w:pStyle w:val="65ReferencesTextstylesTextstyles"/>
      </w:pPr>
      <w:r w:rsidRPr="004E412B">
        <w:t>137.</w:t>
      </w:r>
      <w:r w:rsidR="00095A20">
        <w:tab/>
      </w:r>
      <w:r w:rsidR="009C1CCB" w:rsidRPr="004E412B">
        <w:t xml:space="preserve">Drummond MF, Sculpher MJ, Claxton K, Stoddart GL, GW Torrance GW. </w:t>
      </w:r>
      <w:r w:rsidR="00095A20" w:rsidRPr="00095A20">
        <w:rPr>
          <w:i/>
        </w:rPr>
        <w:t>Methods</w:t>
      </w:r>
      <w:r w:rsidR="009C1CCB" w:rsidRPr="004E412B">
        <w:t xml:space="preserve"> </w:t>
      </w:r>
      <w:r w:rsidR="00095A20" w:rsidRPr="00095A20">
        <w:rPr>
          <w:i/>
        </w:rPr>
        <w:t>for</w:t>
      </w:r>
      <w:r w:rsidR="009C1CCB" w:rsidRPr="004E412B">
        <w:t xml:space="preserve"> </w:t>
      </w:r>
      <w:r w:rsidR="00095A20" w:rsidRPr="00095A20">
        <w:rPr>
          <w:i/>
        </w:rPr>
        <w:t>the</w:t>
      </w:r>
      <w:r w:rsidR="009C1CCB" w:rsidRPr="004E412B">
        <w:t xml:space="preserve"> </w:t>
      </w:r>
      <w:r w:rsidR="00095A20" w:rsidRPr="00095A20">
        <w:rPr>
          <w:i/>
        </w:rPr>
        <w:t>Economic</w:t>
      </w:r>
      <w:r w:rsidR="009C1CCB" w:rsidRPr="004E412B">
        <w:t xml:space="preserve"> </w:t>
      </w:r>
      <w:r w:rsidR="00095A20" w:rsidRPr="00095A20">
        <w:rPr>
          <w:i/>
        </w:rPr>
        <w:t>Evaluation</w:t>
      </w:r>
      <w:r w:rsidR="009C1CCB" w:rsidRPr="004E412B">
        <w:t xml:space="preserve"> </w:t>
      </w:r>
      <w:r w:rsidR="00095A20" w:rsidRPr="00095A20">
        <w:rPr>
          <w:i/>
        </w:rPr>
        <w:t>of</w:t>
      </w:r>
      <w:r w:rsidR="009C1CCB" w:rsidRPr="004E412B">
        <w:t xml:space="preserve"> </w:t>
      </w:r>
      <w:r w:rsidR="00095A20" w:rsidRPr="00095A20">
        <w:rPr>
          <w:i/>
        </w:rPr>
        <w:t>Health</w:t>
      </w:r>
      <w:r w:rsidR="009C1CCB" w:rsidRPr="004E412B">
        <w:t xml:space="preserve"> </w:t>
      </w:r>
      <w:r w:rsidR="00095A20" w:rsidRPr="00095A20">
        <w:rPr>
          <w:i/>
        </w:rPr>
        <w:t>Care</w:t>
      </w:r>
      <w:r w:rsidR="009C1CCB" w:rsidRPr="004E412B">
        <w:t xml:space="preserve"> </w:t>
      </w:r>
      <w:r w:rsidR="00095A20" w:rsidRPr="00095A20">
        <w:rPr>
          <w:i/>
        </w:rPr>
        <w:t>Programmes</w:t>
      </w:r>
      <w:r w:rsidR="009C1CCB" w:rsidRPr="004E412B">
        <w:t>, 4th ed. Oxford: Oxford University Press; 2015.</w:t>
      </w:r>
    </w:p>
    <w:p w14:paraId="16B44FA8" w14:textId="2C0A9B08" w:rsidR="00095A20" w:rsidRPr="00095A20" w:rsidRDefault="00095A20" w:rsidP="004E412B">
      <w:pPr>
        <w:pStyle w:val="65ReferencesTextstylesTextstyles"/>
        <w:rPr>
          <w:highlight w:val="yellow"/>
        </w:rPr>
      </w:pPr>
      <w:commentRangeStart w:id="102"/>
      <w:r w:rsidRPr="00095A20">
        <w:rPr>
          <w:highlight w:val="yellow"/>
        </w:rPr>
        <w:t>138.</w:t>
      </w:r>
      <w:r w:rsidRPr="00095A20">
        <w:rPr>
          <w:highlight w:val="yellow"/>
        </w:rPr>
        <w:tab/>
        <w:t xml:space="preserve">Stinnett AA, Mullahy J. Net health benefits: a new framework for the analysis of uncertainty in cost-effectiveness analysis. </w:t>
      </w:r>
      <w:r w:rsidRPr="00095A20">
        <w:rPr>
          <w:i/>
          <w:highlight w:val="yellow"/>
        </w:rPr>
        <w:t>Med Decis Making</w:t>
      </w:r>
      <w:r w:rsidRPr="00095A20">
        <w:rPr>
          <w:highlight w:val="yellow"/>
        </w:rPr>
        <w:t xml:space="preserve"> 1998;</w:t>
      </w:r>
      <w:r w:rsidRPr="00095A20">
        <w:rPr>
          <w:b/>
          <w:highlight w:val="yellow"/>
        </w:rPr>
        <w:t>18</w:t>
      </w:r>
      <w:r w:rsidRPr="00095A20">
        <w:rPr>
          <w:highlight w:val="yellow"/>
        </w:rPr>
        <w:t>(Suppl. 2):</w:t>
      </w:r>
      <w:r w:rsidRPr="00095A20">
        <w:rPr>
          <w:color w:val="auto"/>
          <w:highlight w:val="yellow"/>
        </w:rPr>
        <w:t>68</w:t>
      </w:r>
      <w:r w:rsidRPr="00095A20">
        <w:rPr>
          <w:color w:val="00B0F0"/>
          <w:highlight w:val="yellow"/>
        </w:rPr>
        <w:t>–</w:t>
      </w:r>
      <w:r w:rsidRPr="00095A20">
        <w:rPr>
          <w:color w:val="auto"/>
          <w:highlight w:val="yellow"/>
        </w:rPr>
        <w:t>80</w:t>
      </w:r>
      <w:r w:rsidRPr="00095A20">
        <w:rPr>
          <w:highlight w:val="yellow"/>
        </w:rPr>
        <w:t>. https://doi.org/10.1177/0272989X98018002S09</w:t>
      </w:r>
      <w:commentRangeEnd w:id="102"/>
      <w:r>
        <w:rPr>
          <w:rStyle w:val="CommentReference"/>
          <w:rFonts w:asciiTheme="minorHAnsi" w:eastAsiaTheme="minorHAnsi" w:hAnsiTheme="minorHAnsi" w:cstheme="minorBidi"/>
          <w:color w:val="auto"/>
        </w:rPr>
        <w:commentReference w:id="102"/>
      </w:r>
    </w:p>
    <w:p w14:paraId="11C9574B" w14:textId="454E95DD" w:rsidR="004E412B" w:rsidRPr="004E412B" w:rsidRDefault="004E412B" w:rsidP="004E412B">
      <w:pPr>
        <w:pStyle w:val="65ReferencesTextstylesTextstyles"/>
      </w:pPr>
      <w:r w:rsidRPr="004E412B">
        <w:t>139.</w:t>
      </w:r>
      <w:r w:rsidR="00095A20">
        <w:tab/>
      </w:r>
      <w:r w:rsidR="009C1CCB" w:rsidRPr="004E412B">
        <w:t xml:space="preserve">Glick HA, Doshi JA, Sonnad SS, Polsky D.  </w:t>
      </w:r>
      <w:r w:rsidR="00095A20" w:rsidRPr="00095A20">
        <w:rPr>
          <w:i/>
        </w:rPr>
        <w:t>Economic</w:t>
      </w:r>
      <w:r w:rsidR="009C1CCB" w:rsidRPr="004E412B">
        <w:t xml:space="preserve"> </w:t>
      </w:r>
      <w:r w:rsidR="00095A20" w:rsidRPr="00095A20">
        <w:rPr>
          <w:i/>
        </w:rPr>
        <w:t>Evaluation</w:t>
      </w:r>
      <w:r w:rsidR="009C1CCB" w:rsidRPr="004E412B">
        <w:t xml:space="preserve"> </w:t>
      </w:r>
      <w:r w:rsidR="00095A20" w:rsidRPr="00095A20">
        <w:rPr>
          <w:i/>
        </w:rPr>
        <w:t>in</w:t>
      </w:r>
      <w:r w:rsidR="009C1CCB" w:rsidRPr="004E412B">
        <w:t xml:space="preserve"> </w:t>
      </w:r>
      <w:r w:rsidR="00095A20" w:rsidRPr="00095A20">
        <w:rPr>
          <w:i/>
        </w:rPr>
        <w:t>Clinical</w:t>
      </w:r>
      <w:r w:rsidR="009C1CCB" w:rsidRPr="004E412B">
        <w:t xml:space="preserve"> </w:t>
      </w:r>
      <w:r w:rsidR="00095A20" w:rsidRPr="00095A20">
        <w:rPr>
          <w:i/>
        </w:rPr>
        <w:t>Trials</w:t>
      </w:r>
      <w:r w:rsidR="009C1CCB" w:rsidRPr="004E412B">
        <w:t>. 2nd ed. Oxford: Oxford University Press; 2015.</w:t>
      </w:r>
    </w:p>
    <w:p w14:paraId="0491B7FB" w14:textId="653AA9F6" w:rsidR="004E412B" w:rsidRPr="004E412B" w:rsidRDefault="004E412B" w:rsidP="004E412B">
      <w:pPr>
        <w:pStyle w:val="65ReferencesTextstylesTextstyles"/>
      </w:pPr>
      <w:r w:rsidRPr="004E412B">
        <w:t>140.</w:t>
      </w:r>
      <w:r w:rsidR="00095A20">
        <w:tab/>
      </w:r>
      <w:r w:rsidR="009C1CCB" w:rsidRPr="004E412B">
        <w:t xml:space="preserve">Beecham J, Knapp M. Costing psychiatric services, in G. Thornicroft, C. Brewin, J. Wing (eds) </w:t>
      </w:r>
      <w:r w:rsidR="00095A20" w:rsidRPr="00095A20">
        <w:rPr>
          <w:i/>
        </w:rPr>
        <w:t>Measuring</w:t>
      </w:r>
      <w:r w:rsidR="009C1CCB" w:rsidRPr="004E412B">
        <w:t xml:space="preserve"> </w:t>
      </w:r>
      <w:r w:rsidR="00095A20" w:rsidRPr="00095A20">
        <w:rPr>
          <w:i/>
        </w:rPr>
        <w:t>Mental</w:t>
      </w:r>
      <w:r w:rsidR="009C1CCB" w:rsidRPr="004E412B">
        <w:t xml:space="preserve"> </w:t>
      </w:r>
      <w:r w:rsidR="00095A20" w:rsidRPr="00095A20">
        <w:rPr>
          <w:i/>
        </w:rPr>
        <w:t>Health</w:t>
      </w:r>
      <w:r w:rsidR="009C1CCB" w:rsidRPr="004E412B">
        <w:t>. Gaskell, London; 2000</w:t>
      </w:r>
    </w:p>
    <w:p w14:paraId="261637FC" w14:textId="41DC43FD" w:rsidR="004E412B" w:rsidRPr="004E412B" w:rsidRDefault="004E412B" w:rsidP="004E412B">
      <w:pPr>
        <w:pStyle w:val="65ReferencesTextstylesTextstyles"/>
      </w:pPr>
      <w:r w:rsidRPr="004E412B">
        <w:lastRenderedPageBreak/>
        <w:t>141.</w:t>
      </w:r>
      <w:r w:rsidR="00095A20">
        <w:tab/>
      </w:r>
      <w:r w:rsidR="009C1CCB" w:rsidRPr="004E412B">
        <w:t xml:space="preserve">NHS Digital.   </w:t>
      </w:r>
      <w:r w:rsidR="00095A20" w:rsidRPr="00095A20">
        <w:rPr>
          <w:i/>
        </w:rPr>
        <w:t>Reference</w:t>
      </w:r>
      <w:r w:rsidR="009C1CCB" w:rsidRPr="004E412B">
        <w:t xml:space="preserve"> </w:t>
      </w:r>
      <w:r w:rsidR="00095A20" w:rsidRPr="00095A20">
        <w:rPr>
          <w:i/>
        </w:rPr>
        <w:t>Costs</w:t>
      </w:r>
      <w:r w:rsidR="009C1CCB" w:rsidRPr="004E412B">
        <w:t xml:space="preserve"> </w:t>
      </w:r>
      <w:r w:rsidR="00095A20" w:rsidRPr="00095A20">
        <w:rPr>
          <w:i/>
        </w:rPr>
        <w:t>2019</w:t>
      </w:r>
      <w:r w:rsidR="009C1CCB" w:rsidRPr="004E412B">
        <w:t>/</w:t>
      </w:r>
      <w:r w:rsidR="00095A20" w:rsidRPr="00095A20">
        <w:rPr>
          <w:i/>
        </w:rPr>
        <w:t>20</w:t>
      </w:r>
      <w:r w:rsidR="009C1CCB" w:rsidRPr="004E412B">
        <w:t>.  URL https://digital.nhs.uk/data-and-information/data-collections-and-data-sets/data-collections/reference-costs (Accessed 6 November 2021)</w:t>
      </w:r>
    </w:p>
    <w:p w14:paraId="5426FEAD" w14:textId="57D133F4" w:rsidR="004E412B" w:rsidRPr="004E412B" w:rsidRDefault="004E412B" w:rsidP="004E412B">
      <w:pPr>
        <w:pStyle w:val="65ReferencesTextstylesTextstyles"/>
      </w:pPr>
      <w:r w:rsidRPr="004E412B">
        <w:t>142.</w:t>
      </w:r>
      <w:r w:rsidR="00095A20">
        <w:tab/>
      </w:r>
      <w:r w:rsidR="009C1CCB" w:rsidRPr="004E412B">
        <w:t xml:space="preserve">Curtis L, Burns A.  </w:t>
      </w:r>
      <w:r w:rsidR="00095A20" w:rsidRPr="00095A20">
        <w:rPr>
          <w:i/>
        </w:rPr>
        <w:t>Unit</w:t>
      </w:r>
      <w:r w:rsidR="009C1CCB" w:rsidRPr="004E412B">
        <w:t xml:space="preserve"> </w:t>
      </w:r>
      <w:r w:rsidR="00095A20" w:rsidRPr="00095A20">
        <w:rPr>
          <w:i/>
        </w:rPr>
        <w:t>Costs</w:t>
      </w:r>
      <w:r w:rsidR="009C1CCB" w:rsidRPr="004E412B">
        <w:t xml:space="preserve"> </w:t>
      </w:r>
      <w:r w:rsidR="00095A20" w:rsidRPr="00095A20">
        <w:rPr>
          <w:i/>
        </w:rPr>
        <w:t>of</w:t>
      </w:r>
      <w:r w:rsidR="009C1CCB" w:rsidRPr="004E412B">
        <w:t xml:space="preserve"> </w:t>
      </w:r>
      <w:r w:rsidR="00095A20" w:rsidRPr="00095A20">
        <w:rPr>
          <w:i/>
        </w:rPr>
        <w:t>Health</w:t>
      </w:r>
      <w:r w:rsidR="009C1CCB" w:rsidRPr="004E412B">
        <w:t xml:space="preserve"> </w:t>
      </w:r>
      <w:r w:rsidR="00095A20" w:rsidRPr="00095A20">
        <w:rPr>
          <w:i/>
        </w:rPr>
        <w:t>and</w:t>
      </w:r>
      <w:r w:rsidR="009C1CCB" w:rsidRPr="004E412B">
        <w:t xml:space="preserve"> </w:t>
      </w:r>
      <w:r w:rsidR="00095A20" w:rsidRPr="00095A20">
        <w:rPr>
          <w:i/>
        </w:rPr>
        <w:t>Social</w:t>
      </w:r>
      <w:r w:rsidR="009C1CCB" w:rsidRPr="004E412B">
        <w:t xml:space="preserve"> </w:t>
      </w:r>
      <w:r w:rsidR="00095A20" w:rsidRPr="00095A20">
        <w:rPr>
          <w:i/>
        </w:rPr>
        <w:t>Care</w:t>
      </w:r>
      <w:r w:rsidR="009C1CCB" w:rsidRPr="004E412B">
        <w:t xml:space="preserve"> </w:t>
      </w:r>
      <w:r w:rsidR="00095A20" w:rsidRPr="00095A20">
        <w:rPr>
          <w:i/>
        </w:rPr>
        <w:t>2020</w:t>
      </w:r>
      <w:r w:rsidR="009C1CCB" w:rsidRPr="004E412B">
        <w:t>.  URL: https://www.pssru.ac.uk/project-pages/unit-costs/unit-costs-2020   (Accessed 6 November 2021)</w:t>
      </w:r>
    </w:p>
    <w:p w14:paraId="5BBA1190" w14:textId="2DEA4CB0" w:rsidR="00095A20" w:rsidRPr="00095A20" w:rsidRDefault="00095A20" w:rsidP="004E412B">
      <w:pPr>
        <w:pStyle w:val="65ReferencesTextstylesTextstyles"/>
        <w:rPr>
          <w:highlight w:val="yellow"/>
        </w:rPr>
      </w:pPr>
      <w:commentRangeStart w:id="103"/>
      <w:commentRangeStart w:id="104"/>
      <w:r w:rsidRPr="00095A20">
        <w:rPr>
          <w:highlight w:val="yellow"/>
        </w:rPr>
        <w:t>143.</w:t>
      </w:r>
      <w:r w:rsidRPr="00095A20">
        <w:rPr>
          <w:highlight w:val="yellow"/>
        </w:rPr>
        <w:tab/>
        <w:t xml:space="preserve">Janssen MF, Pickard AS, Golicki D, Gudex C, Niewada M, Scalone L, </w:t>
      </w:r>
      <w:r w:rsidRPr="00095A20">
        <w:rPr>
          <w:i/>
          <w:highlight w:val="yellow"/>
        </w:rPr>
        <w:t>et al</w:t>
      </w:r>
      <w:r w:rsidRPr="00095A20">
        <w:rPr>
          <w:highlight w:val="yellow"/>
        </w:rPr>
        <w:t xml:space="preserve">. Measurement properties of the EQ-5D-5L compared to the EQ-5D-3L across eight patient groups: a multi-country study. </w:t>
      </w:r>
      <w:r w:rsidRPr="00095A20">
        <w:rPr>
          <w:i/>
          <w:highlight w:val="yellow"/>
        </w:rPr>
        <w:t>Qual Life Res</w:t>
      </w:r>
      <w:r w:rsidRPr="00095A20">
        <w:rPr>
          <w:highlight w:val="yellow"/>
        </w:rPr>
        <w:t xml:space="preserve"> 2013;</w:t>
      </w:r>
      <w:r w:rsidRPr="00095A20">
        <w:rPr>
          <w:b/>
          <w:highlight w:val="yellow"/>
        </w:rPr>
        <w:t>22</w:t>
      </w:r>
      <w:r w:rsidRPr="00095A20">
        <w:rPr>
          <w:highlight w:val="yellow"/>
        </w:rPr>
        <w:t>:</w:t>
      </w:r>
      <w:r w:rsidRPr="00095A20">
        <w:rPr>
          <w:color w:val="auto"/>
          <w:highlight w:val="yellow"/>
        </w:rPr>
        <w:t>1717</w:t>
      </w:r>
      <w:r w:rsidRPr="00095A20">
        <w:rPr>
          <w:color w:val="00B0F0"/>
          <w:highlight w:val="yellow"/>
        </w:rPr>
        <w:t>–</w:t>
      </w:r>
      <w:r w:rsidRPr="00095A20">
        <w:rPr>
          <w:color w:val="auto"/>
          <w:highlight w:val="yellow"/>
        </w:rPr>
        <w:t>27</w:t>
      </w:r>
      <w:r w:rsidRPr="00095A20">
        <w:rPr>
          <w:highlight w:val="yellow"/>
        </w:rPr>
        <w:t>. https://doi.org/10.1007/s11136-012-0322-4</w:t>
      </w:r>
      <w:commentRangeEnd w:id="103"/>
      <w:r>
        <w:rPr>
          <w:rStyle w:val="CommentReference"/>
          <w:rFonts w:asciiTheme="minorHAnsi" w:eastAsiaTheme="minorHAnsi" w:hAnsiTheme="minorHAnsi" w:cstheme="minorBidi"/>
          <w:color w:val="auto"/>
        </w:rPr>
        <w:commentReference w:id="103"/>
      </w:r>
      <w:commentRangeEnd w:id="104"/>
      <w:r>
        <w:rPr>
          <w:rStyle w:val="CommentReference"/>
          <w:rFonts w:asciiTheme="minorHAnsi" w:eastAsiaTheme="minorHAnsi" w:hAnsiTheme="minorHAnsi" w:cstheme="minorBidi"/>
          <w:color w:val="auto"/>
        </w:rPr>
        <w:commentReference w:id="104"/>
      </w:r>
    </w:p>
    <w:p w14:paraId="4B13031C" w14:textId="05248AD0" w:rsidR="004E412B" w:rsidRPr="004E412B" w:rsidRDefault="004E412B" w:rsidP="004E412B">
      <w:pPr>
        <w:pStyle w:val="65ReferencesTextstylesTextstyles"/>
      </w:pPr>
      <w:r w:rsidRPr="004E412B">
        <w:t>144.</w:t>
      </w:r>
      <w:r w:rsidR="00095A20">
        <w:tab/>
      </w:r>
      <w:r w:rsidR="009C1CCB" w:rsidRPr="004E412B">
        <w:t xml:space="preserve">National Institute for Health and Clinical Excellence.   </w:t>
      </w:r>
      <w:r w:rsidR="00095A20" w:rsidRPr="00095A20">
        <w:rPr>
          <w:i/>
        </w:rPr>
        <w:t>Position</w:t>
      </w:r>
      <w:r w:rsidR="009C1CCB" w:rsidRPr="004E412B">
        <w:t xml:space="preserve"> </w:t>
      </w:r>
      <w:r w:rsidR="00095A20" w:rsidRPr="00095A20">
        <w:rPr>
          <w:i/>
        </w:rPr>
        <w:t>statement</w:t>
      </w:r>
      <w:r w:rsidR="009C1CCB" w:rsidRPr="004E412B">
        <w:t xml:space="preserve"> </w:t>
      </w:r>
      <w:r w:rsidR="00095A20" w:rsidRPr="00095A20">
        <w:rPr>
          <w:i/>
        </w:rPr>
        <w:t>on</w:t>
      </w:r>
      <w:r w:rsidR="009C1CCB" w:rsidRPr="004E412B">
        <w:t xml:space="preserve"> </w:t>
      </w:r>
      <w:r w:rsidR="00095A20" w:rsidRPr="00095A20">
        <w:rPr>
          <w:i/>
        </w:rPr>
        <w:t>use</w:t>
      </w:r>
      <w:r w:rsidR="009C1CCB" w:rsidRPr="004E412B">
        <w:t xml:space="preserve"> </w:t>
      </w:r>
      <w:r w:rsidR="00095A20" w:rsidRPr="00095A20">
        <w:rPr>
          <w:i/>
        </w:rPr>
        <w:t>of</w:t>
      </w:r>
      <w:r w:rsidR="009C1CCB" w:rsidRPr="004E412B">
        <w:t xml:space="preserve"> </w:t>
      </w:r>
      <w:r w:rsidR="00095A20" w:rsidRPr="00095A20">
        <w:rPr>
          <w:i/>
        </w:rPr>
        <w:t>the</w:t>
      </w:r>
      <w:r w:rsidR="009C1CCB" w:rsidRPr="004E412B">
        <w:t xml:space="preserve"> </w:t>
      </w:r>
      <w:r w:rsidR="00095A20" w:rsidRPr="00095A20">
        <w:rPr>
          <w:i/>
        </w:rPr>
        <w:t>EQ</w:t>
      </w:r>
      <w:r w:rsidR="009C1CCB" w:rsidRPr="004E412B">
        <w:t>-</w:t>
      </w:r>
      <w:r w:rsidRPr="004E412B">
        <w:t>5D</w:t>
      </w:r>
      <w:r w:rsidR="009C1CCB" w:rsidRPr="004E412B">
        <w:t>-</w:t>
      </w:r>
      <w:r w:rsidRPr="004E412B">
        <w:t>5L</w:t>
      </w:r>
      <w:r w:rsidR="009C1CCB" w:rsidRPr="004E412B">
        <w:t xml:space="preserve"> </w:t>
      </w:r>
      <w:r w:rsidR="00095A20" w:rsidRPr="00095A20">
        <w:rPr>
          <w:i/>
        </w:rPr>
        <w:t>value</w:t>
      </w:r>
      <w:r w:rsidR="009C1CCB" w:rsidRPr="004E412B">
        <w:t xml:space="preserve"> </w:t>
      </w:r>
      <w:r w:rsidR="00095A20" w:rsidRPr="00095A20">
        <w:rPr>
          <w:i/>
        </w:rPr>
        <w:t>set</w:t>
      </w:r>
      <w:r w:rsidR="009C1CCB" w:rsidRPr="004E412B">
        <w:t xml:space="preserve"> </w:t>
      </w:r>
      <w:r w:rsidR="00095A20" w:rsidRPr="00095A20">
        <w:rPr>
          <w:i/>
        </w:rPr>
        <w:t>for</w:t>
      </w:r>
      <w:r w:rsidR="009C1CCB" w:rsidRPr="004E412B">
        <w:t xml:space="preserve"> </w:t>
      </w:r>
      <w:r w:rsidR="00095A20" w:rsidRPr="00095A20">
        <w:rPr>
          <w:i/>
        </w:rPr>
        <w:t>England</w:t>
      </w:r>
      <w:r w:rsidR="009C1CCB" w:rsidRPr="004E412B">
        <w:t xml:space="preserve"> (</w:t>
      </w:r>
      <w:r w:rsidR="00095A20" w:rsidRPr="00095A20">
        <w:rPr>
          <w:i/>
        </w:rPr>
        <w:t>updated</w:t>
      </w:r>
      <w:r w:rsidR="009C1CCB" w:rsidRPr="004E412B">
        <w:t xml:space="preserve"> </w:t>
      </w:r>
      <w:r w:rsidR="00095A20" w:rsidRPr="00095A20">
        <w:rPr>
          <w:i/>
        </w:rPr>
        <w:t>October</w:t>
      </w:r>
      <w:r w:rsidR="009C1CCB" w:rsidRPr="004E412B">
        <w:t xml:space="preserve"> </w:t>
      </w:r>
      <w:r w:rsidR="00095A20" w:rsidRPr="00095A20">
        <w:rPr>
          <w:i/>
        </w:rPr>
        <w:t>2019</w:t>
      </w:r>
      <w:r w:rsidR="009C1CCB" w:rsidRPr="004E412B">
        <w:t>).  URL: https://www.nice.org.uk/about/what-we-do/our-programmes/nice-guidance/technology-appraisal-guidance/eq-5d-5l   (Accessed 6 November 2021)</w:t>
      </w:r>
    </w:p>
    <w:p w14:paraId="417E2A19" w14:textId="108CBA0E" w:rsidR="00095A20" w:rsidRPr="00095A20" w:rsidRDefault="00095A20" w:rsidP="004E412B">
      <w:pPr>
        <w:pStyle w:val="65ReferencesTextstylesTextstyles"/>
        <w:rPr>
          <w:highlight w:val="yellow"/>
        </w:rPr>
      </w:pPr>
      <w:commentRangeStart w:id="105"/>
      <w:commentRangeStart w:id="106"/>
      <w:r w:rsidRPr="00095A20">
        <w:rPr>
          <w:highlight w:val="yellow"/>
        </w:rPr>
        <w:t>145.</w:t>
      </w:r>
      <w:r w:rsidRPr="00095A20">
        <w:rPr>
          <w:highlight w:val="yellow"/>
        </w:rPr>
        <w:tab/>
        <w:t xml:space="preserve">van Hout B, Janssen MF, Feng YS, Kohlmann T, Busschbach J, Golicki D, </w:t>
      </w:r>
      <w:r w:rsidRPr="00095A20">
        <w:rPr>
          <w:i/>
          <w:highlight w:val="yellow"/>
        </w:rPr>
        <w:t>et al</w:t>
      </w:r>
      <w:r w:rsidRPr="00095A20">
        <w:rPr>
          <w:highlight w:val="yellow"/>
        </w:rPr>
        <w:t xml:space="preserve">. Interim scoring for the EQ-5D-5L: mapping the EQ-5D-5L to EQ-5D-3L value sets. </w:t>
      </w:r>
      <w:r w:rsidRPr="00095A20">
        <w:rPr>
          <w:i/>
          <w:highlight w:val="yellow"/>
        </w:rPr>
        <w:t>Value Health</w:t>
      </w:r>
      <w:r w:rsidRPr="00095A20">
        <w:rPr>
          <w:highlight w:val="yellow"/>
        </w:rPr>
        <w:t xml:space="preserve"> 2012;</w:t>
      </w:r>
      <w:r w:rsidRPr="00095A20">
        <w:rPr>
          <w:b/>
          <w:highlight w:val="yellow"/>
        </w:rPr>
        <w:t>15</w:t>
      </w:r>
      <w:r w:rsidRPr="00095A20">
        <w:rPr>
          <w:highlight w:val="yellow"/>
        </w:rPr>
        <w:t>:</w:t>
      </w:r>
      <w:r w:rsidRPr="00095A20">
        <w:rPr>
          <w:color w:val="auto"/>
          <w:highlight w:val="yellow"/>
        </w:rPr>
        <w:t>708</w:t>
      </w:r>
      <w:r w:rsidRPr="00095A20">
        <w:rPr>
          <w:color w:val="00B0F0"/>
          <w:highlight w:val="yellow"/>
        </w:rPr>
        <w:t>–</w:t>
      </w:r>
      <w:r w:rsidRPr="00095A20">
        <w:rPr>
          <w:color w:val="auto"/>
          <w:highlight w:val="yellow"/>
        </w:rPr>
        <w:t>15</w:t>
      </w:r>
      <w:r w:rsidRPr="00095A20">
        <w:rPr>
          <w:highlight w:val="yellow"/>
        </w:rPr>
        <w:t>. https://doi.org/10.1016/j.jval.2012.02.008</w:t>
      </w:r>
      <w:commentRangeEnd w:id="105"/>
      <w:r>
        <w:rPr>
          <w:rStyle w:val="CommentReference"/>
          <w:rFonts w:asciiTheme="minorHAnsi" w:eastAsiaTheme="minorHAnsi" w:hAnsiTheme="minorHAnsi" w:cstheme="minorBidi"/>
          <w:color w:val="auto"/>
        </w:rPr>
        <w:commentReference w:id="105"/>
      </w:r>
      <w:commentRangeEnd w:id="106"/>
      <w:r>
        <w:rPr>
          <w:rStyle w:val="CommentReference"/>
          <w:rFonts w:asciiTheme="minorHAnsi" w:eastAsiaTheme="minorHAnsi" w:hAnsiTheme="minorHAnsi" w:cstheme="minorBidi"/>
          <w:color w:val="auto"/>
        </w:rPr>
        <w:commentReference w:id="106"/>
      </w:r>
    </w:p>
    <w:p w14:paraId="1B0AD2EB" w14:textId="45DE1B39" w:rsidR="004E412B" w:rsidRPr="004E412B" w:rsidRDefault="004E412B" w:rsidP="004E412B">
      <w:pPr>
        <w:pStyle w:val="65ReferencesTextstylesTextstyles"/>
      </w:pPr>
      <w:r w:rsidRPr="004E412B">
        <w:t>146.</w:t>
      </w:r>
      <w:r w:rsidR="00095A20">
        <w:tab/>
      </w:r>
      <w:r w:rsidR="009C1CCB" w:rsidRPr="004E412B">
        <w:t>National Institute for Health and Care Excellence. Nice Health Technology Evaluations: The Manual 2022 URL:  www.nice.org.uk/process/pmg36/resources/nice-health-technology-evaluations-the-manual-pdf-72286779244741</w:t>
      </w:r>
      <w:r w:rsidR="009C1CCB" w:rsidRPr="004E412B" w:rsidDel="004B2EE0">
        <w:t xml:space="preserve"> </w:t>
      </w:r>
      <w:r w:rsidR="009C1CCB" w:rsidRPr="004E412B">
        <w:t>(Accessed 25 February 2022</w:t>
      </w:r>
    </w:p>
    <w:p w14:paraId="1BE4DB3D" w14:textId="01CA74D2" w:rsidR="00095A20" w:rsidRPr="00095A20" w:rsidRDefault="00095A20" w:rsidP="004E412B">
      <w:pPr>
        <w:pStyle w:val="65ReferencesTextstylesTextstyles"/>
        <w:rPr>
          <w:highlight w:val="yellow"/>
        </w:rPr>
      </w:pPr>
      <w:commentRangeStart w:id="107"/>
      <w:commentRangeStart w:id="108"/>
      <w:r w:rsidRPr="00095A20">
        <w:rPr>
          <w:highlight w:val="yellow"/>
        </w:rPr>
        <w:t>147.</w:t>
      </w:r>
      <w:r w:rsidRPr="00095A20">
        <w:rPr>
          <w:highlight w:val="yellow"/>
        </w:rPr>
        <w:tab/>
        <w:t xml:space="preserve">Claxton K, Martin S, Soares M, Rice N, Spackman E, Hinde S, </w:t>
      </w:r>
      <w:r w:rsidRPr="00095A20">
        <w:rPr>
          <w:i/>
          <w:highlight w:val="yellow"/>
        </w:rPr>
        <w:t>et al</w:t>
      </w:r>
      <w:r w:rsidRPr="00095A20">
        <w:rPr>
          <w:highlight w:val="yellow"/>
        </w:rPr>
        <w:t xml:space="preserve">. Methods for the estimation of the National Institute for Health and Care Excellence cost-effectiveness threshold. </w:t>
      </w:r>
      <w:r w:rsidRPr="00095A20">
        <w:rPr>
          <w:i/>
          <w:highlight w:val="yellow"/>
        </w:rPr>
        <w:t>Health Technol Assess</w:t>
      </w:r>
      <w:r w:rsidRPr="00095A20">
        <w:rPr>
          <w:highlight w:val="yellow"/>
        </w:rPr>
        <w:t xml:space="preserve"> 2015;</w:t>
      </w:r>
      <w:r w:rsidRPr="00095A20">
        <w:rPr>
          <w:b/>
          <w:highlight w:val="yellow"/>
        </w:rPr>
        <w:t>19</w:t>
      </w:r>
      <w:r w:rsidRPr="00095A20">
        <w:rPr>
          <w:highlight w:val="yellow"/>
        </w:rPr>
        <w:t>(14). https://doi.org/10.3310/hta19140</w:t>
      </w:r>
      <w:commentRangeEnd w:id="107"/>
      <w:r>
        <w:rPr>
          <w:rStyle w:val="CommentReference"/>
          <w:rFonts w:asciiTheme="minorHAnsi" w:eastAsiaTheme="minorHAnsi" w:hAnsiTheme="minorHAnsi" w:cstheme="minorBidi"/>
          <w:color w:val="auto"/>
        </w:rPr>
        <w:commentReference w:id="107"/>
      </w:r>
      <w:commentRangeEnd w:id="108"/>
      <w:r>
        <w:rPr>
          <w:rStyle w:val="CommentReference"/>
          <w:rFonts w:asciiTheme="minorHAnsi" w:eastAsiaTheme="minorHAnsi" w:hAnsiTheme="minorHAnsi" w:cstheme="minorBidi"/>
          <w:color w:val="auto"/>
        </w:rPr>
        <w:commentReference w:id="108"/>
      </w:r>
    </w:p>
    <w:p w14:paraId="134F8D08" w14:textId="4EF04593" w:rsidR="00095A20" w:rsidRPr="00095A20" w:rsidRDefault="00095A20" w:rsidP="004E412B">
      <w:pPr>
        <w:pStyle w:val="65ReferencesTextstylesTextstyles"/>
        <w:rPr>
          <w:highlight w:val="yellow"/>
        </w:rPr>
      </w:pPr>
      <w:commentRangeStart w:id="109"/>
      <w:r w:rsidRPr="00095A20">
        <w:rPr>
          <w:highlight w:val="yellow"/>
        </w:rPr>
        <w:t>148.</w:t>
      </w:r>
      <w:r w:rsidRPr="00095A20">
        <w:rPr>
          <w:highlight w:val="yellow"/>
        </w:rPr>
        <w:tab/>
        <w:t xml:space="preserve">Fenwick E, Marshall DA, Levy AR, Nichol G. Using and interpreting cost-effectiveness acceptability curves: an example using data from a trial of management strategies for atrial fibrillation. </w:t>
      </w:r>
      <w:r w:rsidRPr="00095A20">
        <w:rPr>
          <w:i/>
          <w:highlight w:val="yellow"/>
        </w:rPr>
        <w:t>BMC Health Serv Res</w:t>
      </w:r>
      <w:r w:rsidRPr="00095A20">
        <w:rPr>
          <w:highlight w:val="yellow"/>
        </w:rPr>
        <w:t xml:space="preserve"> 2006;</w:t>
      </w:r>
      <w:r w:rsidRPr="00095A20">
        <w:rPr>
          <w:b/>
          <w:highlight w:val="yellow"/>
        </w:rPr>
        <w:t>6</w:t>
      </w:r>
      <w:r w:rsidRPr="00095A20">
        <w:rPr>
          <w:highlight w:val="yellow"/>
        </w:rPr>
        <w:t>:</w:t>
      </w:r>
      <w:r w:rsidRPr="00095A20">
        <w:rPr>
          <w:color w:val="auto"/>
          <w:highlight w:val="yellow"/>
        </w:rPr>
        <w:t>52</w:t>
      </w:r>
      <w:r w:rsidRPr="00095A20">
        <w:rPr>
          <w:highlight w:val="yellow"/>
        </w:rPr>
        <w:t>.</w:t>
      </w:r>
      <w:commentRangeEnd w:id="109"/>
      <w:r>
        <w:rPr>
          <w:rStyle w:val="CommentReference"/>
          <w:rFonts w:asciiTheme="minorHAnsi" w:eastAsiaTheme="minorHAnsi" w:hAnsiTheme="minorHAnsi" w:cstheme="minorBidi"/>
          <w:color w:val="auto"/>
        </w:rPr>
        <w:commentReference w:id="109"/>
      </w:r>
    </w:p>
    <w:p w14:paraId="5B8E2AC0" w14:textId="72A9F576" w:rsidR="00095A20" w:rsidRPr="00095A20" w:rsidRDefault="00095A20" w:rsidP="004E412B">
      <w:pPr>
        <w:pStyle w:val="65ReferencesTextstylesTextstyles"/>
        <w:rPr>
          <w:highlight w:val="yellow"/>
        </w:rPr>
      </w:pPr>
      <w:commentRangeStart w:id="110"/>
      <w:r w:rsidRPr="00095A20">
        <w:rPr>
          <w:highlight w:val="yellow"/>
        </w:rPr>
        <w:t>149.</w:t>
      </w:r>
      <w:r w:rsidRPr="00095A20">
        <w:rPr>
          <w:highlight w:val="yellow"/>
        </w:rPr>
        <w:tab/>
        <w:t xml:space="preserve">Faria R, Gomes M, Epstein D, White IR. A guide to handling missing data in cost-effectiveness analysis conducted within randomised controlled trials. </w:t>
      </w:r>
      <w:r w:rsidRPr="00095A20">
        <w:rPr>
          <w:i/>
          <w:highlight w:val="yellow"/>
        </w:rPr>
        <w:t>PharmacoEconomics</w:t>
      </w:r>
      <w:r w:rsidRPr="00095A20">
        <w:rPr>
          <w:highlight w:val="yellow"/>
        </w:rPr>
        <w:t xml:space="preserve"> 2014;</w:t>
      </w:r>
      <w:r w:rsidRPr="00095A20">
        <w:rPr>
          <w:b/>
          <w:highlight w:val="yellow"/>
        </w:rPr>
        <w:t>32</w:t>
      </w:r>
      <w:r w:rsidRPr="00095A20">
        <w:rPr>
          <w:highlight w:val="yellow"/>
        </w:rPr>
        <w:t>:</w:t>
      </w:r>
      <w:r w:rsidRPr="00095A20">
        <w:rPr>
          <w:color w:val="auto"/>
          <w:highlight w:val="yellow"/>
        </w:rPr>
        <w:t>1157</w:t>
      </w:r>
      <w:r w:rsidRPr="00095A20">
        <w:rPr>
          <w:color w:val="00B0F0"/>
          <w:highlight w:val="yellow"/>
        </w:rPr>
        <w:t>–</w:t>
      </w:r>
      <w:r w:rsidRPr="00095A20">
        <w:rPr>
          <w:color w:val="auto"/>
          <w:highlight w:val="yellow"/>
        </w:rPr>
        <w:t>70</w:t>
      </w:r>
      <w:r w:rsidRPr="00095A20">
        <w:rPr>
          <w:highlight w:val="yellow"/>
        </w:rPr>
        <w:t>. https://doi.org/10.1007/s40273-014-0193-3</w:t>
      </w:r>
      <w:commentRangeEnd w:id="110"/>
      <w:r>
        <w:rPr>
          <w:rStyle w:val="CommentReference"/>
          <w:rFonts w:asciiTheme="minorHAnsi" w:eastAsiaTheme="minorHAnsi" w:hAnsiTheme="minorHAnsi" w:cstheme="minorBidi"/>
          <w:color w:val="auto"/>
        </w:rPr>
        <w:commentReference w:id="110"/>
      </w:r>
    </w:p>
    <w:p w14:paraId="3B7FD554" w14:textId="7D3AB7A2" w:rsidR="00095A20" w:rsidRPr="00095A20" w:rsidRDefault="00095A20" w:rsidP="004E412B">
      <w:pPr>
        <w:pStyle w:val="65ReferencesTextstylesTextstyles"/>
        <w:rPr>
          <w:highlight w:val="yellow"/>
        </w:rPr>
      </w:pPr>
      <w:commentRangeStart w:id="111"/>
      <w:r w:rsidRPr="00095A20">
        <w:rPr>
          <w:highlight w:val="yellow"/>
        </w:rPr>
        <w:t>150.</w:t>
      </w:r>
      <w:r w:rsidRPr="00095A20">
        <w:rPr>
          <w:highlight w:val="yellow"/>
        </w:rPr>
        <w:tab/>
        <w:t xml:space="preserve">Moore GF, Audrey S, Barker M, Bond L, Bonell C, Hardeman W, </w:t>
      </w:r>
      <w:r w:rsidRPr="00095A20">
        <w:rPr>
          <w:i/>
          <w:highlight w:val="yellow"/>
        </w:rPr>
        <w:t>et al</w:t>
      </w:r>
      <w:r w:rsidRPr="00095A20">
        <w:rPr>
          <w:highlight w:val="yellow"/>
        </w:rPr>
        <w:t xml:space="preserve">. Process evaluation of complex interventions: Medical Research Council guidance. </w:t>
      </w:r>
      <w:r w:rsidRPr="00095A20">
        <w:rPr>
          <w:i/>
          <w:highlight w:val="yellow"/>
        </w:rPr>
        <w:t>BMJ</w:t>
      </w:r>
      <w:r w:rsidRPr="00095A20">
        <w:rPr>
          <w:highlight w:val="yellow"/>
        </w:rPr>
        <w:t xml:space="preserve"> 2015;</w:t>
      </w:r>
      <w:r w:rsidRPr="00095A20">
        <w:rPr>
          <w:b/>
          <w:highlight w:val="yellow"/>
        </w:rPr>
        <w:t>350</w:t>
      </w:r>
      <w:r w:rsidRPr="00095A20">
        <w:rPr>
          <w:highlight w:val="yellow"/>
        </w:rPr>
        <w:t>:</w:t>
      </w:r>
      <w:r w:rsidRPr="00095A20">
        <w:rPr>
          <w:color w:val="auto"/>
          <w:highlight w:val="yellow"/>
        </w:rPr>
        <w:t>h1258</w:t>
      </w:r>
      <w:r w:rsidRPr="00095A20">
        <w:rPr>
          <w:highlight w:val="yellow"/>
        </w:rPr>
        <w:t>. https://doi.org/10.1136/bmj.h1258</w:t>
      </w:r>
      <w:commentRangeEnd w:id="111"/>
      <w:r>
        <w:rPr>
          <w:rStyle w:val="CommentReference"/>
          <w:rFonts w:asciiTheme="minorHAnsi" w:eastAsiaTheme="minorHAnsi" w:hAnsiTheme="minorHAnsi" w:cstheme="minorBidi"/>
          <w:color w:val="auto"/>
        </w:rPr>
        <w:commentReference w:id="111"/>
      </w:r>
    </w:p>
    <w:p w14:paraId="6011067C" w14:textId="50A3C726" w:rsidR="00095A20" w:rsidRPr="00095A20" w:rsidRDefault="00095A20" w:rsidP="004E412B">
      <w:pPr>
        <w:pStyle w:val="65ReferencesTextstylesTextstyles"/>
        <w:rPr>
          <w:highlight w:val="yellow"/>
        </w:rPr>
      </w:pPr>
      <w:commentRangeStart w:id="112"/>
      <w:r w:rsidRPr="00095A20">
        <w:rPr>
          <w:highlight w:val="yellow"/>
        </w:rPr>
        <w:t>151.</w:t>
      </w:r>
      <w:r w:rsidRPr="00095A20">
        <w:rPr>
          <w:highlight w:val="yellow"/>
        </w:rPr>
        <w:tab/>
        <w:t xml:space="preserve">Curran GM, Bauer M, Mittman B, Pyne JM, Stetler C. Effectiveness-implementation hybrid designs: combining elements of clinical effectiveness and implementation research to enhance public health impact. </w:t>
      </w:r>
      <w:r w:rsidRPr="00095A20">
        <w:rPr>
          <w:i/>
          <w:highlight w:val="yellow"/>
        </w:rPr>
        <w:t>Med Care</w:t>
      </w:r>
      <w:r w:rsidRPr="00095A20">
        <w:rPr>
          <w:highlight w:val="yellow"/>
        </w:rPr>
        <w:t xml:space="preserve"> 2012;</w:t>
      </w:r>
      <w:r w:rsidRPr="00095A20">
        <w:rPr>
          <w:b/>
          <w:highlight w:val="yellow"/>
        </w:rPr>
        <w:t>50</w:t>
      </w:r>
      <w:r w:rsidRPr="00095A20">
        <w:rPr>
          <w:highlight w:val="yellow"/>
        </w:rPr>
        <w:t>:</w:t>
      </w:r>
      <w:r w:rsidRPr="00095A20">
        <w:rPr>
          <w:color w:val="auto"/>
          <w:highlight w:val="yellow"/>
        </w:rPr>
        <w:t>217</w:t>
      </w:r>
      <w:r w:rsidRPr="00095A20">
        <w:rPr>
          <w:color w:val="00B0F0"/>
          <w:highlight w:val="yellow"/>
        </w:rPr>
        <w:t>–</w:t>
      </w:r>
      <w:r w:rsidRPr="00095A20">
        <w:rPr>
          <w:color w:val="auto"/>
          <w:highlight w:val="yellow"/>
        </w:rPr>
        <w:t>26</w:t>
      </w:r>
      <w:r w:rsidRPr="00095A20">
        <w:rPr>
          <w:highlight w:val="yellow"/>
        </w:rPr>
        <w:t>. https://doi.org/10.1097/MLR.0b013e3182408812</w:t>
      </w:r>
      <w:commentRangeEnd w:id="112"/>
      <w:r>
        <w:rPr>
          <w:rStyle w:val="CommentReference"/>
          <w:rFonts w:asciiTheme="minorHAnsi" w:eastAsiaTheme="minorHAnsi" w:hAnsiTheme="minorHAnsi" w:cstheme="minorBidi"/>
          <w:color w:val="auto"/>
        </w:rPr>
        <w:commentReference w:id="112"/>
      </w:r>
    </w:p>
    <w:p w14:paraId="5A653B3C" w14:textId="1ABAC065" w:rsidR="004E412B" w:rsidRPr="004E412B" w:rsidRDefault="004E412B" w:rsidP="004E412B">
      <w:pPr>
        <w:pStyle w:val="65ReferencesTextstylesTextstyles"/>
      </w:pPr>
      <w:r w:rsidRPr="004E412B">
        <w:t>152.</w:t>
      </w:r>
      <w:r w:rsidR="00095A20">
        <w:tab/>
      </w:r>
      <w:r w:rsidR="009C1CCB" w:rsidRPr="004E412B">
        <w:t xml:space="preserve">Pawson R, Tilley N. </w:t>
      </w:r>
      <w:r w:rsidR="00095A20" w:rsidRPr="00095A20">
        <w:rPr>
          <w:i/>
        </w:rPr>
        <w:t>Realistic</w:t>
      </w:r>
      <w:r w:rsidR="009C1CCB" w:rsidRPr="004E412B">
        <w:t xml:space="preserve"> </w:t>
      </w:r>
      <w:r w:rsidR="00095A20" w:rsidRPr="00095A20">
        <w:rPr>
          <w:i/>
        </w:rPr>
        <w:t>evaluation</w:t>
      </w:r>
      <w:r w:rsidR="009C1CCB" w:rsidRPr="004E412B">
        <w:t>. London: Sage; 1997</w:t>
      </w:r>
    </w:p>
    <w:p w14:paraId="2F1BF595" w14:textId="361BDC0A" w:rsidR="00095A20" w:rsidRPr="00095A20" w:rsidRDefault="00095A20" w:rsidP="004E412B">
      <w:pPr>
        <w:pStyle w:val="65ReferencesTextstylesTextstyles"/>
        <w:rPr>
          <w:highlight w:val="yellow"/>
        </w:rPr>
      </w:pPr>
      <w:commentRangeStart w:id="113"/>
      <w:r w:rsidRPr="00095A20">
        <w:rPr>
          <w:highlight w:val="yellow"/>
        </w:rPr>
        <w:t>153.</w:t>
      </w:r>
      <w:r w:rsidRPr="00095A20">
        <w:rPr>
          <w:highlight w:val="yellow"/>
        </w:rPr>
        <w:tab/>
        <w:t xml:space="preserve">May CR, Cummings A, Girling M, Bracher M, Mair FS, May CM, </w:t>
      </w:r>
      <w:r w:rsidRPr="00095A20">
        <w:rPr>
          <w:i/>
          <w:highlight w:val="yellow"/>
        </w:rPr>
        <w:t>et al</w:t>
      </w:r>
      <w:r w:rsidRPr="00095A20">
        <w:rPr>
          <w:highlight w:val="yellow"/>
        </w:rPr>
        <w:t xml:space="preserve">. Using Normalization Process Theory in feasibility studies and process evaluations of complex healthcare interventions: a systematic review. </w:t>
      </w:r>
      <w:r w:rsidRPr="00095A20">
        <w:rPr>
          <w:i/>
          <w:highlight w:val="yellow"/>
        </w:rPr>
        <w:t>Implement Sci</w:t>
      </w:r>
      <w:r w:rsidRPr="00095A20">
        <w:rPr>
          <w:highlight w:val="yellow"/>
        </w:rPr>
        <w:t xml:space="preserve"> 2018;</w:t>
      </w:r>
      <w:r w:rsidRPr="00095A20">
        <w:rPr>
          <w:b/>
          <w:highlight w:val="yellow"/>
        </w:rPr>
        <w:t>13</w:t>
      </w:r>
      <w:r w:rsidRPr="00095A20">
        <w:rPr>
          <w:highlight w:val="yellow"/>
        </w:rPr>
        <w:t>:</w:t>
      </w:r>
      <w:r w:rsidRPr="00095A20">
        <w:rPr>
          <w:color w:val="auto"/>
          <w:highlight w:val="yellow"/>
        </w:rPr>
        <w:t>80</w:t>
      </w:r>
      <w:r w:rsidRPr="00095A20">
        <w:rPr>
          <w:highlight w:val="yellow"/>
        </w:rPr>
        <w:t>. https://doi.org/10.1186/s13012-018-0758-1</w:t>
      </w:r>
      <w:commentRangeEnd w:id="113"/>
      <w:r>
        <w:rPr>
          <w:rStyle w:val="CommentReference"/>
          <w:rFonts w:asciiTheme="minorHAnsi" w:eastAsiaTheme="minorHAnsi" w:hAnsiTheme="minorHAnsi" w:cstheme="minorBidi"/>
          <w:color w:val="auto"/>
        </w:rPr>
        <w:commentReference w:id="113"/>
      </w:r>
    </w:p>
    <w:p w14:paraId="0D266BD7" w14:textId="65D5404D" w:rsidR="00095A20" w:rsidRPr="00095A20" w:rsidRDefault="00095A20" w:rsidP="004E412B">
      <w:pPr>
        <w:pStyle w:val="65ReferencesTextstylesTextstyles"/>
        <w:rPr>
          <w:highlight w:val="yellow"/>
        </w:rPr>
      </w:pPr>
      <w:commentRangeStart w:id="114"/>
      <w:r w:rsidRPr="00095A20">
        <w:rPr>
          <w:highlight w:val="yellow"/>
        </w:rPr>
        <w:t>154.</w:t>
      </w:r>
      <w:r w:rsidRPr="00095A20">
        <w:rPr>
          <w:highlight w:val="yellow"/>
        </w:rPr>
        <w:tab/>
        <w:t xml:space="preserve">Murray E, Treweek S, Pope C, MacFarlane A, Ballini L, Dowrick C, </w:t>
      </w:r>
      <w:r w:rsidRPr="00095A20">
        <w:rPr>
          <w:i/>
          <w:highlight w:val="yellow"/>
        </w:rPr>
        <w:t>et al</w:t>
      </w:r>
      <w:r w:rsidRPr="00095A20">
        <w:rPr>
          <w:highlight w:val="yellow"/>
        </w:rPr>
        <w:t xml:space="preserve">. Normalisation process theory: a framework for developing, evaluating and implementing complex interventions. </w:t>
      </w:r>
      <w:r w:rsidRPr="00095A20">
        <w:rPr>
          <w:i/>
          <w:highlight w:val="yellow"/>
        </w:rPr>
        <w:t>BMC Med</w:t>
      </w:r>
      <w:r w:rsidRPr="00095A20">
        <w:rPr>
          <w:highlight w:val="yellow"/>
        </w:rPr>
        <w:t xml:space="preserve"> 2010;</w:t>
      </w:r>
      <w:r w:rsidRPr="00095A20">
        <w:rPr>
          <w:b/>
          <w:highlight w:val="yellow"/>
        </w:rPr>
        <w:t>8</w:t>
      </w:r>
      <w:r w:rsidRPr="00095A20">
        <w:rPr>
          <w:highlight w:val="yellow"/>
        </w:rPr>
        <w:t>:</w:t>
      </w:r>
      <w:r w:rsidRPr="00095A20">
        <w:rPr>
          <w:color w:val="auto"/>
          <w:highlight w:val="yellow"/>
        </w:rPr>
        <w:t>63</w:t>
      </w:r>
      <w:r w:rsidRPr="00095A20">
        <w:rPr>
          <w:highlight w:val="yellow"/>
        </w:rPr>
        <w:t>. https://doi.org/10.1186/1741-7015-8-63</w:t>
      </w:r>
      <w:commentRangeEnd w:id="114"/>
      <w:r>
        <w:rPr>
          <w:rStyle w:val="CommentReference"/>
          <w:rFonts w:asciiTheme="minorHAnsi" w:eastAsiaTheme="minorHAnsi" w:hAnsiTheme="minorHAnsi" w:cstheme="minorBidi"/>
          <w:color w:val="auto"/>
        </w:rPr>
        <w:commentReference w:id="114"/>
      </w:r>
    </w:p>
    <w:p w14:paraId="0786A93D" w14:textId="4110AD8D" w:rsidR="00095A20" w:rsidRPr="00095A20" w:rsidRDefault="00095A20" w:rsidP="004E412B">
      <w:pPr>
        <w:pStyle w:val="65ReferencesTextstylesTextstyles"/>
        <w:rPr>
          <w:highlight w:val="yellow"/>
        </w:rPr>
      </w:pPr>
      <w:commentRangeStart w:id="115"/>
      <w:r w:rsidRPr="00095A20">
        <w:rPr>
          <w:highlight w:val="yellow"/>
        </w:rPr>
        <w:t>155.</w:t>
      </w:r>
      <w:r w:rsidRPr="00095A20">
        <w:rPr>
          <w:highlight w:val="yellow"/>
        </w:rPr>
        <w:tab/>
        <w:t xml:space="preserve">Borrelli B, Sepinwall D, Ernst D, Bellg AJ, Czajkowski S, Breger R, </w:t>
      </w:r>
      <w:r w:rsidRPr="00095A20">
        <w:rPr>
          <w:i/>
          <w:highlight w:val="yellow"/>
        </w:rPr>
        <w:t>et al</w:t>
      </w:r>
      <w:r w:rsidRPr="00095A20">
        <w:rPr>
          <w:highlight w:val="yellow"/>
        </w:rPr>
        <w:t xml:space="preserve">. A new tool to assess treatment fidelity and evaluation of treatment fidelity across 10 years of health behavior research. </w:t>
      </w:r>
      <w:r w:rsidRPr="00095A20">
        <w:rPr>
          <w:i/>
          <w:highlight w:val="yellow"/>
        </w:rPr>
        <w:t>J Consult Clin Psychol</w:t>
      </w:r>
      <w:r w:rsidRPr="00095A20">
        <w:rPr>
          <w:highlight w:val="yellow"/>
        </w:rPr>
        <w:t xml:space="preserve"> 2005;</w:t>
      </w:r>
      <w:r w:rsidRPr="00095A20">
        <w:rPr>
          <w:b/>
          <w:highlight w:val="yellow"/>
        </w:rPr>
        <w:t>73</w:t>
      </w:r>
      <w:r w:rsidRPr="00095A20">
        <w:rPr>
          <w:highlight w:val="yellow"/>
        </w:rPr>
        <w:t>:</w:t>
      </w:r>
      <w:r w:rsidRPr="00095A20">
        <w:rPr>
          <w:color w:val="auto"/>
          <w:highlight w:val="yellow"/>
        </w:rPr>
        <w:t>852</w:t>
      </w:r>
      <w:r w:rsidRPr="00095A20">
        <w:rPr>
          <w:color w:val="00B0F0"/>
          <w:highlight w:val="yellow"/>
        </w:rPr>
        <w:t>–</w:t>
      </w:r>
      <w:r w:rsidRPr="00095A20">
        <w:rPr>
          <w:color w:val="auto"/>
          <w:highlight w:val="yellow"/>
        </w:rPr>
        <w:t>60</w:t>
      </w:r>
      <w:r w:rsidRPr="00095A20">
        <w:rPr>
          <w:highlight w:val="yellow"/>
        </w:rPr>
        <w:t>.</w:t>
      </w:r>
      <w:commentRangeEnd w:id="115"/>
      <w:r>
        <w:rPr>
          <w:rStyle w:val="CommentReference"/>
          <w:rFonts w:asciiTheme="minorHAnsi" w:eastAsiaTheme="minorHAnsi" w:hAnsiTheme="minorHAnsi" w:cstheme="minorBidi"/>
          <w:color w:val="auto"/>
        </w:rPr>
        <w:commentReference w:id="115"/>
      </w:r>
    </w:p>
    <w:p w14:paraId="77D015C0" w14:textId="37DEE36C" w:rsidR="00095A20" w:rsidRPr="00095A20" w:rsidRDefault="00095A20" w:rsidP="004E412B">
      <w:pPr>
        <w:pStyle w:val="65ReferencesTextstylesTextstyles"/>
        <w:rPr>
          <w:highlight w:val="yellow"/>
        </w:rPr>
      </w:pPr>
      <w:commentRangeStart w:id="116"/>
      <w:r w:rsidRPr="00095A20">
        <w:rPr>
          <w:highlight w:val="yellow"/>
        </w:rPr>
        <w:t>156.</w:t>
      </w:r>
      <w:r w:rsidRPr="00095A20">
        <w:rPr>
          <w:highlight w:val="yellow"/>
        </w:rPr>
        <w:tab/>
        <w:t xml:space="preserve">Borrelli B. The assessment, monitoring, and enhancement of treatment fidelity in public </w:t>
      </w:r>
      <w:r w:rsidRPr="00095A20">
        <w:rPr>
          <w:highlight w:val="yellow"/>
        </w:rPr>
        <w:lastRenderedPageBreak/>
        <w:t xml:space="preserve">health clinical trials. </w:t>
      </w:r>
      <w:r w:rsidRPr="00095A20">
        <w:rPr>
          <w:i/>
          <w:highlight w:val="yellow"/>
        </w:rPr>
        <w:t>J Public Health Dent</w:t>
      </w:r>
      <w:r w:rsidRPr="00095A20">
        <w:rPr>
          <w:highlight w:val="yellow"/>
        </w:rPr>
        <w:t xml:space="preserve"> 2011;</w:t>
      </w:r>
      <w:r w:rsidRPr="00095A20">
        <w:rPr>
          <w:b/>
          <w:highlight w:val="yellow"/>
        </w:rPr>
        <w:t>71</w:t>
      </w:r>
      <w:r w:rsidRPr="00095A20">
        <w:rPr>
          <w:highlight w:val="yellow"/>
        </w:rPr>
        <w:t>(Suppl. 1):</w:t>
      </w:r>
      <w:r w:rsidRPr="00095A20">
        <w:rPr>
          <w:color w:val="auto"/>
          <w:highlight w:val="yellow"/>
        </w:rPr>
        <w:t>52</w:t>
      </w:r>
      <w:r w:rsidRPr="00095A20">
        <w:rPr>
          <w:color w:val="00B0F0"/>
          <w:highlight w:val="yellow"/>
        </w:rPr>
        <w:t>–</w:t>
      </w:r>
      <w:r w:rsidRPr="00095A20">
        <w:rPr>
          <w:color w:val="auto"/>
          <w:highlight w:val="yellow"/>
        </w:rPr>
        <w:t>63</w:t>
      </w:r>
      <w:r w:rsidRPr="00095A20">
        <w:rPr>
          <w:highlight w:val="yellow"/>
        </w:rPr>
        <w:t>.</w:t>
      </w:r>
      <w:commentRangeEnd w:id="116"/>
      <w:r>
        <w:rPr>
          <w:rStyle w:val="CommentReference"/>
          <w:rFonts w:asciiTheme="minorHAnsi" w:eastAsiaTheme="minorHAnsi" w:hAnsiTheme="minorHAnsi" w:cstheme="minorBidi"/>
          <w:color w:val="auto"/>
        </w:rPr>
        <w:commentReference w:id="116"/>
      </w:r>
    </w:p>
    <w:p w14:paraId="3B590A2F" w14:textId="7CC780F8" w:rsidR="00095A20" w:rsidRPr="00095A20" w:rsidRDefault="00095A20" w:rsidP="004E412B">
      <w:pPr>
        <w:pStyle w:val="65ReferencesTextstylesTextstyles"/>
        <w:rPr>
          <w:highlight w:val="yellow"/>
        </w:rPr>
      </w:pPr>
      <w:commentRangeStart w:id="117"/>
      <w:r w:rsidRPr="00095A20">
        <w:rPr>
          <w:highlight w:val="yellow"/>
        </w:rPr>
        <w:t>157.</w:t>
      </w:r>
      <w:r w:rsidRPr="00095A20">
        <w:rPr>
          <w:highlight w:val="yellow"/>
        </w:rPr>
        <w:tab/>
        <w:t xml:space="preserve">Mannix KA, Blackburn IM, Garland A, Gracie J, Moorey S, Reid B, </w:t>
      </w:r>
      <w:r w:rsidRPr="00095A20">
        <w:rPr>
          <w:i/>
          <w:highlight w:val="yellow"/>
        </w:rPr>
        <w:t>et al</w:t>
      </w:r>
      <w:r w:rsidRPr="00095A20">
        <w:rPr>
          <w:highlight w:val="yellow"/>
        </w:rPr>
        <w:t xml:space="preserve">. Effectiveness of brief training in cognitive behaviour therapy techniques for palliative care practitioners. </w:t>
      </w:r>
      <w:r w:rsidRPr="00095A20">
        <w:rPr>
          <w:i/>
          <w:highlight w:val="yellow"/>
        </w:rPr>
        <w:t>Palliat Med</w:t>
      </w:r>
      <w:r w:rsidRPr="00095A20">
        <w:rPr>
          <w:highlight w:val="yellow"/>
        </w:rPr>
        <w:t xml:space="preserve"> 2006;</w:t>
      </w:r>
      <w:r w:rsidRPr="00095A20">
        <w:rPr>
          <w:b/>
          <w:highlight w:val="yellow"/>
        </w:rPr>
        <w:t>20</w:t>
      </w:r>
      <w:r w:rsidRPr="00095A20">
        <w:rPr>
          <w:highlight w:val="yellow"/>
        </w:rPr>
        <w:t>:</w:t>
      </w:r>
      <w:r w:rsidRPr="00095A20">
        <w:rPr>
          <w:color w:val="auto"/>
          <w:highlight w:val="yellow"/>
        </w:rPr>
        <w:t>579</w:t>
      </w:r>
      <w:r w:rsidRPr="00095A20">
        <w:rPr>
          <w:color w:val="00B0F0"/>
          <w:highlight w:val="yellow"/>
        </w:rPr>
        <w:t>–</w:t>
      </w:r>
      <w:r w:rsidRPr="00095A20">
        <w:rPr>
          <w:color w:val="auto"/>
          <w:highlight w:val="yellow"/>
        </w:rPr>
        <w:t>84</w:t>
      </w:r>
      <w:r w:rsidRPr="00095A20">
        <w:rPr>
          <w:highlight w:val="yellow"/>
        </w:rPr>
        <w:t>.</w:t>
      </w:r>
      <w:commentRangeEnd w:id="117"/>
      <w:r>
        <w:rPr>
          <w:rStyle w:val="CommentReference"/>
          <w:rFonts w:asciiTheme="minorHAnsi" w:eastAsiaTheme="minorHAnsi" w:hAnsiTheme="minorHAnsi" w:cstheme="minorBidi"/>
          <w:color w:val="auto"/>
        </w:rPr>
        <w:commentReference w:id="117"/>
      </w:r>
    </w:p>
    <w:p w14:paraId="52D26B00" w14:textId="0CABA907" w:rsidR="00095A20" w:rsidRPr="00095A20" w:rsidRDefault="00095A20" w:rsidP="004E412B">
      <w:pPr>
        <w:pStyle w:val="65ReferencesTextstylesTextstyles"/>
        <w:rPr>
          <w:highlight w:val="yellow"/>
        </w:rPr>
      </w:pPr>
      <w:commentRangeStart w:id="118"/>
      <w:r w:rsidRPr="00095A20">
        <w:rPr>
          <w:highlight w:val="yellow"/>
        </w:rPr>
        <w:t>158.</w:t>
      </w:r>
      <w:r w:rsidRPr="00095A20">
        <w:rPr>
          <w:highlight w:val="yellow"/>
        </w:rPr>
        <w:tab/>
        <w:t xml:space="preserve">Moorey S, Cort E, Kapari M, Monroe B, Hansford P, Mannix K, </w:t>
      </w:r>
      <w:r w:rsidRPr="00095A20">
        <w:rPr>
          <w:i/>
          <w:highlight w:val="yellow"/>
        </w:rPr>
        <w:t>et al</w:t>
      </w:r>
      <w:r w:rsidRPr="00095A20">
        <w:rPr>
          <w:highlight w:val="yellow"/>
        </w:rPr>
        <w:t xml:space="preserve">. A cluster randomized controlled trial of cognitive behaviour therapy for common mental disorders in patients with advanced cancer. </w:t>
      </w:r>
      <w:r w:rsidRPr="00095A20">
        <w:rPr>
          <w:i/>
          <w:highlight w:val="yellow"/>
        </w:rPr>
        <w:t>Psychol Med</w:t>
      </w:r>
      <w:r w:rsidRPr="00095A20">
        <w:rPr>
          <w:highlight w:val="yellow"/>
        </w:rPr>
        <w:t xml:space="preserve"> 2009;</w:t>
      </w:r>
      <w:r w:rsidRPr="00095A20">
        <w:rPr>
          <w:b/>
          <w:highlight w:val="yellow"/>
        </w:rPr>
        <w:t>39</w:t>
      </w:r>
      <w:r w:rsidRPr="00095A20">
        <w:rPr>
          <w:highlight w:val="yellow"/>
        </w:rPr>
        <w:t>:</w:t>
      </w:r>
      <w:r w:rsidRPr="00095A20">
        <w:rPr>
          <w:color w:val="auto"/>
          <w:highlight w:val="yellow"/>
        </w:rPr>
        <w:t>713</w:t>
      </w:r>
      <w:r w:rsidRPr="00095A20">
        <w:rPr>
          <w:color w:val="00B0F0"/>
          <w:highlight w:val="yellow"/>
        </w:rPr>
        <w:t>–</w:t>
      </w:r>
      <w:r w:rsidRPr="00095A20">
        <w:rPr>
          <w:color w:val="auto"/>
          <w:highlight w:val="yellow"/>
        </w:rPr>
        <w:t>23</w:t>
      </w:r>
      <w:r w:rsidRPr="00095A20">
        <w:rPr>
          <w:highlight w:val="yellow"/>
        </w:rPr>
        <w:t>. https://doi.org/10.1017/S0033291708004169</w:t>
      </w:r>
      <w:commentRangeEnd w:id="118"/>
      <w:r>
        <w:rPr>
          <w:rStyle w:val="CommentReference"/>
          <w:rFonts w:asciiTheme="minorHAnsi" w:eastAsiaTheme="minorHAnsi" w:hAnsiTheme="minorHAnsi" w:cstheme="minorBidi"/>
          <w:color w:val="auto"/>
        </w:rPr>
        <w:commentReference w:id="118"/>
      </w:r>
    </w:p>
    <w:p w14:paraId="424A054F" w14:textId="245CA049" w:rsidR="004E412B" w:rsidRPr="004E412B" w:rsidRDefault="004E412B" w:rsidP="004E412B">
      <w:pPr>
        <w:pStyle w:val="65ReferencesTextstylesTextstyles"/>
      </w:pPr>
      <w:r w:rsidRPr="004E412B">
        <w:t>159.</w:t>
      </w:r>
      <w:r w:rsidR="00095A20">
        <w:tab/>
      </w:r>
      <w:r w:rsidR="009C1CCB" w:rsidRPr="004E412B">
        <w:t xml:space="preserve">Taylor SJC, Sohanpal R, Bremner SA, Devine A, McDaid D, Fernández J-L, </w:t>
      </w:r>
      <w:r w:rsidR="00095A20" w:rsidRPr="00095A20">
        <w:rPr>
          <w:i/>
        </w:rPr>
        <w:t>et</w:t>
      </w:r>
      <w:r w:rsidR="009C1CCB" w:rsidRPr="004E412B">
        <w:t xml:space="preserve"> </w:t>
      </w:r>
      <w:r w:rsidR="00095A20" w:rsidRPr="00095A20">
        <w:rPr>
          <w:i/>
        </w:rPr>
        <w:t>al</w:t>
      </w:r>
      <w:r w:rsidR="009C1CCB" w:rsidRPr="004E412B">
        <w:t xml:space="preserve">.  Self management support for moderate to severe COPD: a pilot randomised controlled trial.  </w:t>
      </w:r>
      <w:r w:rsidR="00095A20" w:rsidRPr="00095A20">
        <w:rPr>
          <w:i/>
        </w:rPr>
        <w:t>Br</w:t>
      </w:r>
      <w:r w:rsidR="009C1CCB" w:rsidRPr="004E412B">
        <w:t xml:space="preserve"> </w:t>
      </w:r>
      <w:r w:rsidR="00095A20" w:rsidRPr="00095A20">
        <w:rPr>
          <w:i/>
        </w:rPr>
        <w:t>J</w:t>
      </w:r>
      <w:r w:rsidR="009C1CCB" w:rsidRPr="004E412B">
        <w:t xml:space="preserve"> </w:t>
      </w:r>
      <w:r w:rsidR="00095A20" w:rsidRPr="00095A20">
        <w:rPr>
          <w:i/>
        </w:rPr>
        <w:t>Gen</w:t>
      </w:r>
      <w:r w:rsidR="009C1CCB" w:rsidRPr="004E412B">
        <w:t xml:space="preserve"> </w:t>
      </w:r>
      <w:r w:rsidR="00095A20" w:rsidRPr="00095A20">
        <w:rPr>
          <w:i/>
        </w:rPr>
        <w:t>Pract</w:t>
      </w:r>
      <w:r w:rsidR="009C1CCB" w:rsidRPr="004E412B">
        <w:t xml:space="preserve"> 2012; </w:t>
      </w:r>
      <w:r w:rsidR="00095A20">
        <w:t>https://doi.org/</w:t>
      </w:r>
      <w:r w:rsidR="00095A20" w:rsidRPr="004E412B">
        <w:t>10.</w:t>
      </w:r>
      <w:r w:rsidR="009C1CCB" w:rsidRPr="004E412B">
        <w:t>3399/bjgp12X656829 [abridged text, in print BJGP 2012;</w:t>
      </w:r>
      <w:r w:rsidR="00095A20" w:rsidRPr="00095A20">
        <w:rPr>
          <w:i/>
        </w:rPr>
        <w:t>62</w:t>
      </w:r>
      <w:r w:rsidR="009C1CCB" w:rsidRPr="004E412B">
        <w:t>:528-9]</w:t>
      </w:r>
    </w:p>
    <w:p w14:paraId="096D23CB" w14:textId="3A80CC2C" w:rsidR="004E412B" w:rsidRPr="004E412B" w:rsidRDefault="004E412B" w:rsidP="004E412B">
      <w:pPr>
        <w:pStyle w:val="65ReferencesTextstylesTextstyles"/>
      </w:pPr>
      <w:r w:rsidRPr="004E412B">
        <w:t>160.</w:t>
      </w:r>
      <w:r w:rsidR="00095A20">
        <w:tab/>
      </w:r>
      <w:r w:rsidR="009C1CCB" w:rsidRPr="004E412B">
        <w:t>Farquhar, M. Improving support of informal carers of respiratory patients. </w:t>
      </w:r>
      <w:r w:rsidR="00095A20" w:rsidRPr="00095A20">
        <w:rPr>
          <w:i/>
        </w:rPr>
        <w:t>Respirology</w:t>
      </w:r>
      <w:r w:rsidR="009C1CCB" w:rsidRPr="004E412B">
        <w:t> 2021;1– 2</w:t>
      </w:r>
    </w:p>
    <w:p w14:paraId="0CC0D8D1" w14:textId="308019A2" w:rsidR="00095A20" w:rsidRPr="00095A20" w:rsidRDefault="00095A20" w:rsidP="004E412B">
      <w:pPr>
        <w:pStyle w:val="65ReferencesTextstylesTextstyles"/>
        <w:rPr>
          <w:highlight w:val="yellow"/>
        </w:rPr>
      </w:pPr>
      <w:commentRangeStart w:id="119"/>
      <w:r w:rsidRPr="00095A20">
        <w:rPr>
          <w:highlight w:val="yellow"/>
        </w:rPr>
        <w:t>161.</w:t>
      </w:r>
      <w:r w:rsidRPr="00095A20">
        <w:rPr>
          <w:highlight w:val="yellow"/>
        </w:rPr>
        <w:tab/>
        <w:t xml:space="preserve">Kunik ME, Veazey C, Cully JA, Souchek J, Graham DP, Hopko D, </w:t>
      </w:r>
      <w:r w:rsidRPr="00095A20">
        <w:rPr>
          <w:i/>
          <w:highlight w:val="yellow"/>
        </w:rPr>
        <w:t>et al</w:t>
      </w:r>
      <w:r w:rsidRPr="00095A20">
        <w:rPr>
          <w:highlight w:val="yellow"/>
        </w:rPr>
        <w:t xml:space="preserve">. COPD education and cognitive behavioral therapy group treatment for clinically significant symptoms of depression and anxiety in COPD patients: a randomized controlled trial. </w:t>
      </w:r>
      <w:r w:rsidRPr="00095A20">
        <w:rPr>
          <w:i/>
          <w:highlight w:val="yellow"/>
        </w:rPr>
        <w:t>Psychol Med</w:t>
      </w:r>
      <w:r w:rsidRPr="00095A20">
        <w:rPr>
          <w:highlight w:val="yellow"/>
        </w:rPr>
        <w:t xml:space="preserve"> 2008;</w:t>
      </w:r>
      <w:r w:rsidRPr="00095A20">
        <w:rPr>
          <w:b/>
          <w:highlight w:val="yellow"/>
        </w:rPr>
        <w:t>38</w:t>
      </w:r>
      <w:r w:rsidRPr="00095A20">
        <w:rPr>
          <w:highlight w:val="yellow"/>
        </w:rPr>
        <w:t>:</w:t>
      </w:r>
      <w:r w:rsidRPr="00095A20">
        <w:rPr>
          <w:color w:val="auto"/>
          <w:highlight w:val="yellow"/>
        </w:rPr>
        <w:t>385</w:t>
      </w:r>
      <w:r w:rsidRPr="00095A20">
        <w:rPr>
          <w:color w:val="00B0F0"/>
          <w:highlight w:val="yellow"/>
        </w:rPr>
        <w:t>–</w:t>
      </w:r>
      <w:r w:rsidRPr="00095A20">
        <w:rPr>
          <w:color w:val="auto"/>
          <w:highlight w:val="yellow"/>
        </w:rPr>
        <w:t>96</w:t>
      </w:r>
      <w:r w:rsidRPr="00095A20">
        <w:rPr>
          <w:highlight w:val="yellow"/>
        </w:rPr>
        <w:t>.</w:t>
      </w:r>
      <w:commentRangeEnd w:id="119"/>
      <w:r>
        <w:rPr>
          <w:rStyle w:val="CommentReference"/>
          <w:rFonts w:asciiTheme="minorHAnsi" w:eastAsiaTheme="minorHAnsi" w:hAnsiTheme="minorHAnsi" w:cstheme="minorBidi"/>
          <w:color w:val="auto"/>
        </w:rPr>
        <w:commentReference w:id="119"/>
      </w:r>
    </w:p>
    <w:p w14:paraId="07A50CC2" w14:textId="3D641625" w:rsidR="00095A20" w:rsidRPr="00095A20" w:rsidRDefault="00095A20" w:rsidP="004E412B">
      <w:pPr>
        <w:pStyle w:val="65ReferencesTextstylesTextstyles"/>
        <w:rPr>
          <w:highlight w:val="yellow"/>
        </w:rPr>
      </w:pPr>
      <w:commentRangeStart w:id="120"/>
      <w:r w:rsidRPr="00095A20">
        <w:rPr>
          <w:highlight w:val="yellow"/>
        </w:rPr>
        <w:t>162.</w:t>
      </w:r>
      <w:r w:rsidRPr="00095A20">
        <w:rPr>
          <w:highlight w:val="yellow"/>
        </w:rPr>
        <w:tab/>
        <w:t xml:space="preserve">Lamers F, Jonkers CC, Bosma H, Chavannes NH, Knottnerus JA, van Eijk JT. Improving quality of life in depressed COPD patients: effectiveness of a minimal psychological intervention. </w:t>
      </w:r>
      <w:r w:rsidRPr="00095A20">
        <w:rPr>
          <w:i/>
          <w:highlight w:val="yellow"/>
        </w:rPr>
        <w:t>COPD</w:t>
      </w:r>
      <w:r w:rsidRPr="00095A20">
        <w:rPr>
          <w:highlight w:val="yellow"/>
        </w:rPr>
        <w:t xml:space="preserve"> 2010;</w:t>
      </w:r>
      <w:r w:rsidRPr="00095A20">
        <w:rPr>
          <w:b/>
          <w:highlight w:val="yellow"/>
        </w:rPr>
        <w:t>7</w:t>
      </w:r>
      <w:r w:rsidRPr="00095A20">
        <w:rPr>
          <w:highlight w:val="yellow"/>
        </w:rPr>
        <w:t>:</w:t>
      </w:r>
      <w:r w:rsidRPr="00095A20">
        <w:rPr>
          <w:color w:val="auto"/>
          <w:highlight w:val="yellow"/>
        </w:rPr>
        <w:t>315</w:t>
      </w:r>
      <w:r w:rsidRPr="00095A20">
        <w:rPr>
          <w:color w:val="00B0F0"/>
          <w:highlight w:val="yellow"/>
        </w:rPr>
        <w:t>–</w:t>
      </w:r>
      <w:r w:rsidRPr="00095A20">
        <w:rPr>
          <w:color w:val="auto"/>
          <w:highlight w:val="yellow"/>
        </w:rPr>
        <w:t>22</w:t>
      </w:r>
      <w:r w:rsidRPr="00095A20">
        <w:rPr>
          <w:highlight w:val="yellow"/>
        </w:rPr>
        <w:t>. https://doi.org/10.3109/15412555.2010.510156</w:t>
      </w:r>
      <w:commentRangeEnd w:id="120"/>
      <w:r>
        <w:rPr>
          <w:rStyle w:val="CommentReference"/>
          <w:rFonts w:asciiTheme="minorHAnsi" w:eastAsiaTheme="minorHAnsi" w:hAnsiTheme="minorHAnsi" w:cstheme="minorBidi"/>
          <w:color w:val="auto"/>
        </w:rPr>
        <w:commentReference w:id="120"/>
      </w:r>
    </w:p>
    <w:p w14:paraId="68EA0612" w14:textId="43B26F6B" w:rsidR="00095A20" w:rsidRPr="00095A20" w:rsidRDefault="00095A20" w:rsidP="004E412B">
      <w:pPr>
        <w:pStyle w:val="65ReferencesTextstylesTextstyles"/>
        <w:rPr>
          <w:highlight w:val="yellow"/>
        </w:rPr>
      </w:pPr>
      <w:commentRangeStart w:id="121"/>
      <w:r w:rsidRPr="00095A20">
        <w:rPr>
          <w:highlight w:val="yellow"/>
        </w:rPr>
        <w:t>163.</w:t>
      </w:r>
      <w:r w:rsidRPr="00095A20">
        <w:rPr>
          <w:highlight w:val="yellow"/>
        </w:rPr>
        <w:tab/>
        <w:t xml:space="preserve">Lee H, Yoon JY, Lim Y, Jung H, Kim S, Yoo Y, </w:t>
      </w:r>
      <w:r w:rsidRPr="00095A20">
        <w:rPr>
          <w:i/>
          <w:highlight w:val="yellow"/>
        </w:rPr>
        <w:t>et al</w:t>
      </w:r>
      <w:r w:rsidRPr="00095A20">
        <w:rPr>
          <w:highlight w:val="yellow"/>
        </w:rPr>
        <w:t xml:space="preserve">. The effect of nurse-led problem-solving therapy on coping, self-efficacy and depressive symptoms for patients with chronic obstructive pulmonary disease: a randomised controlled trial. </w:t>
      </w:r>
      <w:r w:rsidRPr="00095A20">
        <w:rPr>
          <w:i/>
          <w:highlight w:val="yellow"/>
        </w:rPr>
        <w:t>Age Ageing</w:t>
      </w:r>
      <w:r w:rsidRPr="00095A20">
        <w:rPr>
          <w:highlight w:val="yellow"/>
        </w:rPr>
        <w:t xml:space="preserve"> 2015;</w:t>
      </w:r>
      <w:r w:rsidRPr="00095A20">
        <w:rPr>
          <w:b/>
          <w:highlight w:val="yellow"/>
        </w:rPr>
        <w:t>44</w:t>
      </w:r>
      <w:r w:rsidRPr="00095A20">
        <w:rPr>
          <w:highlight w:val="yellow"/>
        </w:rPr>
        <w:t>:</w:t>
      </w:r>
      <w:r w:rsidRPr="00095A20">
        <w:rPr>
          <w:color w:val="auto"/>
          <w:highlight w:val="yellow"/>
        </w:rPr>
        <w:t>397</w:t>
      </w:r>
      <w:r w:rsidRPr="00095A20">
        <w:rPr>
          <w:color w:val="00B0F0"/>
          <w:highlight w:val="yellow"/>
        </w:rPr>
        <w:t>–</w:t>
      </w:r>
      <w:r w:rsidRPr="00095A20">
        <w:rPr>
          <w:color w:val="auto"/>
          <w:highlight w:val="yellow"/>
        </w:rPr>
        <w:t>403</w:t>
      </w:r>
      <w:r w:rsidRPr="00095A20">
        <w:rPr>
          <w:highlight w:val="yellow"/>
        </w:rPr>
        <w:t>. https://doi.org/10.1093/ageing/afu201</w:t>
      </w:r>
      <w:commentRangeEnd w:id="121"/>
      <w:r>
        <w:rPr>
          <w:rStyle w:val="CommentReference"/>
          <w:rFonts w:asciiTheme="minorHAnsi" w:eastAsiaTheme="minorHAnsi" w:hAnsiTheme="minorHAnsi" w:cstheme="minorBidi"/>
          <w:color w:val="auto"/>
        </w:rPr>
        <w:commentReference w:id="121"/>
      </w:r>
    </w:p>
    <w:p w14:paraId="2ACB3AC2" w14:textId="0F0C1A53" w:rsidR="004E412B" w:rsidRPr="004E412B" w:rsidRDefault="004E412B" w:rsidP="004E412B">
      <w:pPr>
        <w:pStyle w:val="65ReferencesTextstylesTextstyles"/>
      </w:pPr>
      <w:r w:rsidRPr="004E412B">
        <w:t>164.</w:t>
      </w:r>
      <w:r w:rsidR="00095A20">
        <w:tab/>
      </w:r>
      <w:r w:rsidR="009C1CCB" w:rsidRPr="004E412B">
        <w:t xml:space="preserve">Perkins-Porras L, Riaz M, Okekunle A, Zhelezna S, Chakravorty I, Ussher M. Feasibility study to assess the effect of a brief mindfulness intervention for patients with chronic obstructive pulmonary disease: a randomised controlled trial. </w:t>
      </w:r>
      <w:r w:rsidR="00095A20" w:rsidRPr="00095A20">
        <w:rPr>
          <w:i/>
        </w:rPr>
        <w:t>Chronic</w:t>
      </w:r>
      <w:r w:rsidR="009C1CCB" w:rsidRPr="004E412B">
        <w:t xml:space="preserve"> </w:t>
      </w:r>
      <w:r w:rsidR="00095A20" w:rsidRPr="00095A20">
        <w:rPr>
          <w:i/>
        </w:rPr>
        <w:t>Respir</w:t>
      </w:r>
      <w:r w:rsidR="009C1CCB" w:rsidRPr="004E412B">
        <w:t xml:space="preserve"> </w:t>
      </w:r>
      <w:r w:rsidR="00095A20" w:rsidRPr="00095A20">
        <w:rPr>
          <w:i/>
        </w:rPr>
        <w:t>Dis</w:t>
      </w:r>
      <w:r w:rsidR="009C1CCB" w:rsidRPr="004E412B">
        <w:t xml:space="preserve"> 2018;</w:t>
      </w:r>
      <w:r w:rsidR="00095A20" w:rsidRPr="00095A20">
        <w:rPr>
          <w:b/>
        </w:rPr>
        <w:t>15</w:t>
      </w:r>
      <w:r w:rsidR="009C1CCB" w:rsidRPr="004E412B">
        <w:t>:400-10.</w:t>
      </w:r>
    </w:p>
    <w:p w14:paraId="32D7DCF7" w14:textId="2F693DE1" w:rsidR="00095A20" w:rsidRPr="00095A20" w:rsidRDefault="00095A20" w:rsidP="004E412B">
      <w:pPr>
        <w:pStyle w:val="65ReferencesTextstylesTextstyles"/>
        <w:rPr>
          <w:highlight w:val="yellow"/>
        </w:rPr>
      </w:pPr>
      <w:commentRangeStart w:id="122"/>
      <w:r w:rsidRPr="00095A20">
        <w:rPr>
          <w:highlight w:val="yellow"/>
        </w:rPr>
        <w:t>165.</w:t>
      </w:r>
      <w:r w:rsidRPr="00095A20">
        <w:rPr>
          <w:highlight w:val="yellow"/>
        </w:rPr>
        <w:tab/>
        <w:t xml:space="preserve">Rosser R, Denford J, Heslop A, Kinston W, Macklin D, Minty K, </w:t>
      </w:r>
      <w:r w:rsidRPr="00095A20">
        <w:rPr>
          <w:i/>
          <w:highlight w:val="yellow"/>
        </w:rPr>
        <w:t>et al</w:t>
      </w:r>
      <w:r w:rsidRPr="00095A20">
        <w:rPr>
          <w:highlight w:val="yellow"/>
        </w:rPr>
        <w:t xml:space="preserve">. Breathlessness and psychiatric morbidity in chronic bronchitis and emphysema: a study of psychotherapeutic management. </w:t>
      </w:r>
      <w:r w:rsidRPr="00095A20">
        <w:rPr>
          <w:i/>
          <w:highlight w:val="yellow"/>
        </w:rPr>
        <w:t>Psychol Med</w:t>
      </w:r>
      <w:r w:rsidRPr="00095A20">
        <w:rPr>
          <w:highlight w:val="yellow"/>
        </w:rPr>
        <w:t xml:space="preserve"> 1983;</w:t>
      </w:r>
      <w:r w:rsidRPr="00095A20">
        <w:rPr>
          <w:b/>
          <w:highlight w:val="yellow"/>
        </w:rPr>
        <w:t>13</w:t>
      </w:r>
      <w:r w:rsidRPr="00095A20">
        <w:rPr>
          <w:highlight w:val="yellow"/>
        </w:rPr>
        <w:t>:</w:t>
      </w:r>
      <w:r w:rsidRPr="00095A20">
        <w:rPr>
          <w:color w:val="auto"/>
          <w:highlight w:val="yellow"/>
        </w:rPr>
        <w:t>93</w:t>
      </w:r>
      <w:r w:rsidRPr="00095A20">
        <w:rPr>
          <w:color w:val="00B0F0"/>
          <w:highlight w:val="yellow"/>
        </w:rPr>
        <w:t>–</w:t>
      </w:r>
      <w:r w:rsidRPr="00095A20">
        <w:rPr>
          <w:color w:val="auto"/>
          <w:highlight w:val="yellow"/>
        </w:rPr>
        <w:t>110</w:t>
      </w:r>
      <w:r w:rsidRPr="00095A20">
        <w:rPr>
          <w:highlight w:val="yellow"/>
        </w:rPr>
        <w:t>. https://doi.org/10.1017/s0033291700050108</w:t>
      </w:r>
      <w:commentRangeEnd w:id="122"/>
      <w:r>
        <w:rPr>
          <w:rStyle w:val="CommentReference"/>
          <w:rFonts w:asciiTheme="minorHAnsi" w:eastAsiaTheme="minorHAnsi" w:hAnsiTheme="minorHAnsi" w:cstheme="minorBidi"/>
          <w:color w:val="auto"/>
        </w:rPr>
        <w:commentReference w:id="122"/>
      </w:r>
    </w:p>
    <w:p w14:paraId="45FB8448" w14:textId="7377AAB1" w:rsidR="00095A20" w:rsidRPr="00095A20" w:rsidRDefault="00095A20" w:rsidP="004E412B">
      <w:pPr>
        <w:pStyle w:val="65ReferencesTextstylesTextstyles"/>
        <w:rPr>
          <w:highlight w:val="yellow"/>
        </w:rPr>
      </w:pPr>
      <w:commentRangeStart w:id="123"/>
      <w:r w:rsidRPr="00095A20">
        <w:rPr>
          <w:highlight w:val="yellow"/>
        </w:rPr>
        <w:t>166.</w:t>
      </w:r>
      <w:r w:rsidRPr="00095A20">
        <w:rPr>
          <w:highlight w:val="yellow"/>
        </w:rPr>
        <w:tab/>
        <w:t xml:space="preserve">Schüz N, Walters JA, Cameron-Tucker H, Scott J, Wood-Baker R, Walters EH. Patient Anxiety and Depression Moderate the Effects of Increased Self-management Knowledge on Physical Activity: A Secondary Analysis of a Randomised Controlled Trial on Health-Mentoring in COPD. </w:t>
      </w:r>
      <w:r w:rsidRPr="00095A20">
        <w:rPr>
          <w:i/>
          <w:highlight w:val="yellow"/>
        </w:rPr>
        <w:t>COPD</w:t>
      </w:r>
      <w:r w:rsidRPr="00095A20">
        <w:rPr>
          <w:highlight w:val="yellow"/>
        </w:rPr>
        <w:t xml:space="preserve"> 2015;</w:t>
      </w:r>
      <w:r w:rsidRPr="00095A20">
        <w:rPr>
          <w:b/>
          <w:highlight w:val="yellow"/>
        </w:rPr>
        <w:t>12</w:t>
      </w:r>
      <w:r w:rsidRPr="00095A20">
        <w:rPr>
          <w:highlight w:val="yellow"/>
        </w:rPr>
        <w:t>:</w:t>
      </w:r>
      <w:r w:rsidRPr="00095A20">
        <w:rPr>
          <w:color w:val="auto"/>
          <w:highlight w:val="yellow"/>
        </w:rPr>
        <w:t>502</w:t>
      </w:r>
      <w:r w:rsidRPr="00095A20">
        <w:rPr>
          <w:color w:val="00B0F0"/>
          <w:highlight w:val="yellow"/>
        </w:rPr>
        <w:t>–</w:t>
      </w:r>
      <w:r w:rsidRPr="00095A20">
        <w:rPr>
          <w:color w:val="auto"/>
          <w:highlight w:val="yellow"/>
        </w:rPr>
        <w:t>9</w:t>
      </w:r>
      <w:r w:rsidRPr="00095A20">
        <w:rPr>
          <w:highlight w:val="yellow"/>
        </w:rPr>
        <w:t>. https://doi.org/10.3109/15412555.2014.995289</w:t>
      </w:r>
      <w:commentRangeEnd w:id="123"/>
      <w:r>
        <w:rPr>
          <w:rStyle w:val="CommentReference"/>
          <w:rFonts w:asciiTheme="minorHAnsi" w:eastAsiaTheme="minorHAnsi" w:hAnsiTheme="minorHAnsi" w:cstheme="minorBidi"/>
          <w:color w:val="auto"/>
        </w:rPr>
        <w:commentReference w:id="123"/>
      </w:r>
    </w:p>
    <w:p w14:paraId="53E1F910" w14:textId="50DC2CDB" w:rsidR="00095A20" w:rsidRPr="00095A20" w:rsidRDefault="00095A20" w:rsidP="004E412B">
      <w:pPr>
        <w:pStyle w:val="65ReferencesTextstylesTextstyles"/>
        <w:rPr>
          <w:highlight w:val="yellow"/>
        </w:rPr>
      </w:pPr>
      <w:commentRangeStart w:id="124"/>
      <w:r w:rsidRPr="00095A20">
        <w:rPr>
          <w:highlight w:val="yellow"/>
        </w:rPr>
        <w:t>167.</w:t>
      </w:r>
      <w:r w:rsidRPr="00095A20">
        <w:rPr>
          <w:highlight w:val="yellow"/>
        </w:rPr>
        <w:tab/>
        <w:t xml:space="preserve">Norton S, Cosco T, Doyle F, Done J, Sacker A. The Hospital Anxiety and Depression Scale: a meta confirmatory factor analysis. </w:t>
      </w:r>
      <w:r w:rsidRPr="00095A20">
        <w:rPr>
          <w:i/>
          <w:highlight w:val="yellow"/>
        </w:rPr>
        <w:t>J Psychosom Res</w:t>
      </w:r>
      <w:r w:rsidRPr="00095A20">
        <w:rPr>
          <w:highlight w:val="yellow"/>
        </w:rPr>
        <w:t xml:space="preserve"> 2013;</w:t>
      </w:r>
      <w:r w:rsidRPr="00095A20">
        <w:rPr>
          <w:b/>
          <w:highlight w:val="yellow"/>
        </w:rPr>
        <w:t>74</w:t>
      </w:r>
      <w:r w:rsidRPr="00095A20">
        <w:rPr>
          <w:highlight w:val="yellow"/>
        </w:rPr>
        <w:t>:</w:t>
      </w:r>
      <w:r w:rsidRPr="00095A20">
        <w:rPr>
          <w:color w:val="auto"/>
          <w:highlight w:val="yellow"/>
        </w:rPr>
        <w:t>74</w:t>
      </w:r>
      <w:r w:rsidRPr="00095A20">
        <w:rPr>
          <w:color w:val="00B0F0"/>
          <w:highlight w:val="yellow"/>
        </w:rPr>
        <w:t>–</w:t>
      </w:r>
      <w:r w:rsidRPr="00095A20">
        <w:rPr>
          <w:color w:val="auto"/>
          <w:highlight w:val="yellow"/>
        </w:rPr>
        <w:t>81</w:t>
      </w:r>
      <w:r w:rsidRPr="00095A20">
        <w:rPr>
          <w:highlight w:val="yellow"/>
        </w:rPr>
        <w:t>. https://doi.org/10.1016/j.jpsychores.2012.10.010</w:t>
      </w:r>
      <w:commentRangeEnd w:id="124"/>
      <w:r>
        <w:rPr>
          <w:rStyle w:val="CommentReference"/>
          <w:rFonts w:asciiTheme="minorHAnsi" w:eastAsiaTheme="minorHAnsi" w:hAnsiTheme="minorHAnsi" w:cstheme="minorBidi"/>
          <w:color w:val="auto"/>
        </w:rPr>
        <w:commentReference w:id="124"/>
      </w:r>
    </w:p>
    <w:p w14:paraId="5CF43B59" w14:textId="29B19E68" w:rsidR="00095A20" w:rsidRPr="00095A20" w:rsidRDefault="00095A20" w:rsidP="004E412B">
      <w:pPr>
        <w:pStyle w:val="65ReferencesTextstylesTextstyles"/>
        <w:rPr>
          <w:highlight w:val="yellow"/>
        </w:rPr>
      </w:pPr>
      <w:commentRangeStart w:id="125"/>
      <w:r w:rsidRPr="00095A20">
        <w:rPr>
          <w:highlight w:val="yellow"/>
        </w:rPr>
        <w:t>168.</w:t>
      </w:r>
      <w:r w:rsidRPr="00095A20">
        <w:rPr>
          <w:highlight w:val="yellow"/>
        </w:rPr>
        <w:tab/>
        <w:t xml:space="preserve">Brennan C, Worrall-Davies A, McMillan D, Gilbody S, House A. The Hospital Anxiety and Depression Scale: a diagnostic meta-analysis of case-finding ability. </w:t>
      </w:r>
      <w:r w:rsidRPr="00095A20">
        <w:rPr>
          <w:i/>
          <w:highlight w:val="yellow"/>
        </w:rPr>
        <w:t>J Psychosom Res</w:t>
      </w:r>
      <w:r w:rsidRPr="00095A20">
        <w:rPr>
          <w:highlight w:val="yellow"/>
        </w:rPr>
        <w:t xml:space="preserve"> 2010;</w:t>
      </w:r>
      <w:r w:rsidRPr="00095A20">
        <w:rPr>
          <w:b/>
          <w:highlight w:val="yellow"/>
        </w:rPr>
        <w:t>69</w:t>
      </w:r>
      <w:r w:rsidRPr="00095A20">
        <w:rPr>
          <w:highlight w:val="yellow"/>
        </w:rPr>
        <w:t>:</w:t>
      </w:r>
      <w:r w:rsidRPr="00095A20">
        <w:rPr>
          <w:color w:val="auto"/>
          <w:highlight w:val="yellow"/>
        </w:rPr>
        <w:t>371</w:t>
      </w:r>
      <w:r w:rsidRPr="00095A20">
        <w:rPr>
          <w:color w:val="00B0F0"/>
          <w:highlight w:val="yellow"/>
        </w:rPr>
        <w:t>–</w:t>
      </w:r>
      <w:r w:rsidRPr="00095A20">
        <w:rPr>
          <w:color w:val="auto"/>
          <w:highlight w:val="yellow"/>
        </w:rPr>
        <w:t>8</w:t>
      </w:r>
      <w:r w:rsidRPr="00095A20">
        <w:rPr>
          <w:highlight w:val="yellow"/>
        </w:rPr>
        <w:t>. https://doi.org/10.1016/j.jpsychores.2010.04.006</w:t>
      </w:r>
      <w:commentRangeEnd w:id="125"/>
      <w:r>
        <w:rPr>
          <w:rStyle w:val="CommentReference"/>
          <w:rFonts w:asciiTheme="minorHAnsi" w:eastAsiaTheme="minorHAnsi" w:hAnsiTheme="minorHAnsi" w:cstheme="minorBidi"/>
          <w:color w:val="auto"/>
        </w:rPr>
        <w:commentReference w:id="125"/>
      </w:r>
    </w:p>
    <w:p w14:paraId="169023B3" w14:textId="1E16D53F" w:rsidR="00095A20" w:rsidRPr="00095A20" w:rsidRDefault="00095A20" w:rsidP="004E412B">
      <w:pPr>
        <w:pStyle w:val="65ReferencesTextstylesTextstyles"/>
        <w:rPr>
          <w:highlight w:val="yellow"/>
        </w:rPr>
      </w:pPr>
      <w:commentRangeStart w:id="126"/>
      <w:r w:rsidRPr="00095A20">
        <w:rPr>
          <w:highlight w:val="yellow"/>
        </w:rPr>
        <w:t>169.</w:t>
      </w:r>
      <w:r w:rsidRPr="00095A20">
        <w:rPr>
          <w:highlight w:val="yellow"/>
        </w:rPr>
        <w:tab/>
        <w:t xml:space="preserve">Bock K, Bendstrup E, Hilberg O, Løkke A. Screening tools for evaluation of depression in Chronic Obstructive Pulmonary Disease (COPD). A systematic review. </w:t>
      </w:r>
      <w:r w:rsidRPr="00095A20">
        <w:rPr>
          <w:i/>
          <w:highlight w:val="yellow"/>
        </w:rPr>
        <w:t>Eur Clin Respir J</w:t>
      </w:r>
      <w:r w:rsidRPr="00095A20">
        <w:rPr>
          <w:highlight w:val="yellow"/>
        </w:rPr>
        <w:t xml:space="preserve"> 2017;</w:t>
      </w:r>
      <w:r w:rsidRPr="00095A20">
        <w:rPr>
          <w:b/>
          <w:highlight w:val="yellow"/>
        </w:rPr>
        <w:t>4</w:t>
      </w:r>
      <w:r w:rsidRPr="00095A20">
        <w:rPr>
          <w:highlight w:val="yellow"/>
        </w:rPr>
        <w:t>:</w:t>
      </w:r>
      <w:r w:rsidRPr="00095A20">
        <w:rPr>
          <w:color w:val="auto"/>
          <w:highlight w:val="yellow"/>
        </w:rPr>
        <w:t>1332931</w:t>
      </w:r>
      <w:r w:rsidRPr="00095A20">
        <w:rPr>
          <w:highlight w:val="yellow"/>
        </w:rPr>
        <w:t>. https://doi.org/10.1080/20018525.2017.1332931</w:t>
      </w:r>
      <w:commentRangeEnd w:id="126"/>
      <w:r>
        <w:rPr>
          <w:rStyle w:val="CommentReference"/>
          <w:rFonts w:asciiTheme="minorHAnsi" w:eastAsiaTheme="minorHAnsi" w:hAnsiTheme="minorHAnsi" w:cstheme="minorBidi"/>
          <w:color w:val="auto"/>
        </w:rPr>
        <w:commentReference w:id="126"/>
      </w:r>
    </w:p>
    <w:p w14:paraId="2BB12CA6" w14:textId="6CFFA714" w:rsidR="00095A20" w:rsidRPr="00095A20" w:rsidRDefault="00095A20" w:rsidP="004E412B">
      <w:pPr>
        <w:pStyle w:val="65ReferencesTextstylesTextstyles"/>
        <w:rPr>
          <w:highlight w:val="yellow"/>
        </w:rPr>
      </w:pPr>
      <w:commentRangeStart w:id="127"/>
      <w:r w:rsidRPr="00095A20">
        <w:rPr>
          <w:highlight w:val="yellow"/>
        </w:rPr>
        <w:t>170.</w:t>
      </w:r>
      <w:r w:rsidRPr="00095A20">
        <w:rPr>
          <w:highlight w:val="yellow"/>
        </w:rPr>
        <w:tab/>
        <w:t xml:space="preserve">Gordon CS, Waller JW, Cook RM, Cavalera SL, Lim WT, Osadnik CR. Effect of Pulmonary Rehabilitation on Symptoms of Anxiety and Depression in COPD: A Systematic Review and Meta-Analysis. </w:t>
      </w:r>
      <w:r w:rsidRPr="00095A20">
        <w:rPr>
          <w:i/>
          <w:highlight w:val="yellow"/>
        </w:rPr>
        <w:t>Chest</w:t>
      </w:r>
      <w:r w:rsidRPr="00095A20">
        <w:rPr>
          <w:highlight w:val="yellow"/>
        </w:rPr>
        <w:t xml:space="preserve"> 2019;</w:t>
      </w:r>
      <w:r w:rsidRPr="00095A20">
        <w:rPr>
          <w:b/>
          <w:highlight w:val="yellow"/>
        </w:rPr>
        <w:t>156</w:t>
      </w:r>
      <w:r w:rsidRPr="00095A20">
        <w:rPr>
          <w:highlight w:val="yellow"/>
        </w:rPr>
        <w:t>:</w:t>
      </w:r>
      <w:r w:rsidRPr="00095A20">
        <w:rPr>
          <w:color w:val="auto"/>
          <w:highlight w:val="yellow"/>
        </w:rPr>
        <w:t>80</w:t>
      </w:r>
      <w:r w:rsidRPr="00095A20">
        <w:rPr>
          <w:color w:val="00B0F0"/>
          <w:highlight w:val="yellow"/>
        </w:rPr>
        <w:t>–</w:t>
      </w:r>
      <w:r w:rsidRPr="00095A20">
        <w:rPr>
          <w:color w:val="auto"/>
          <w:highlight w:val="yellow"/>
        </w:rPr>
        <w:t>91</w:t>
      </w:r>
      <w:r w:rsidRPr="00095A20">
        <w:rPr>
          <w:highlight w:val="yellow"/>
        </w:rPr>
        <w:t>.</w:t>
      </w:r>
      <w:commentRangeEnd w:id="127"/>
      <w:r>
        <w:rPr>
          <w:rStyle w:val="CommentReference"/>
          <w:rFonts w:asciiTheme="minorHAnsi" w:eastAsiaTheme="minorHAnsi" w:hAnsiTheme="minorHAnsi" w:cstheme="minorBidi"/>
          <w:color w:val="auto"/>
        </w:rPr>
        <w:commentReference w:id="127"/>
      </w:r>
    </w:p>
    <w:p w14:paraId="43F0265F" w14:textId="18685693" w:rsidR="00095A20" w:rsidRPr="00095A20" w:rsidRDefault="00095A20" w:rsidP="004E412B">
      <w:pPr>
        <w:pStyle w:val="65ReferencesTextstylesTextstyles"/>
        <w:rPr>
          <w:highlight w:val="yellow"/>
        </w:rPr>
      </w:pPr>
      <w:commentRangeStart w:id="128"/>
      <w:r w:rsidRPr="00095A20">
        <w:rPr>
          <w:highlight w:val="yellow"/>
        </w:rPr>
        <w:t>171.</w:t>
      </w:r>
      <w:r w:rsidRPr="00095A20">
        <w:rPr>
          <w:highlight w:val="yellow"/>
        </w:rPr>
        <w:tab/>
        <w:t xml:space="preserve">Doyle C, Bhar S, Fearn M, Ames D, Osborne D, You E, </w:t>
      </w:r>
      <w:r w:rsidRPr="00095A20">
        <w:rPr>
          <w:i/>
          <w:highlight w:val="yellow"/>
        </w:rPr>
        <w:t>et al</w:t>
      </w:r>
      <w:r w:rsidRPr="00095A20">
        <w:rPr>
          <w:highlight w:val="yellow"/>
        </w:rPr>
        <w:t>. The impact of telephone-</w:t>
      </w:r>
      <w:r w:rsidRPr="00095A20">
        <w:rPr>
          <w:highlight w:val="yellow"/>
        </w:rPr>
        <w:lastRenderedPageBreak/>
        <w:t xml:space="preserve">delivered cognitive behaviour therapy and befriending on mood disorders in people with chronic obstructive pulmonary disease: A randomized controlled trial. </w:t>
      </w:r>
      <w:r w:rsidRPr="00095A20">
        <w:rPr>
          <w:i/>
          <w:highlight w:val="yellow"/>
        </w:rPr>
        <w:t>Br J Health Psychol</w:t>
      </w:r>
      <w:r w:rsidRPr="00095A20">
        <w:rPr>
          <w:highlight w:val="yellow"/>
        </w:rPr>
        <w:t xml:space="preserve"> 2017;</w:t>
      </w:r>
      <w:r w:rsidRPr="00095A20">
        <w:rPr>
          <w:b/>
          <w:highlight w:val="yellow"/>
        </w:rPr>
        <w:t>22</w:t>
      </w:r>
      <w:r w:rsidRPr="00095A20">
        <w:rPr>
          <w:highlight w:val="yellow"/>
        </w:rPr>
        <w:t>:</w:t>
      </w:r>
      <w:r w:rsidRPr="00095A20">
        <w:rPr>
          <w:color w:val="auto"/>
          <w:highlight w:val="yellow"/>
        </w:rPr>
        <w:t>542</w:t>
      </w:r>
      <w:r>
        <w:rPr>
          <w:color w:val="00B0F0"/>
          <w:highlight w:val="yellow"/>
        </w:rPr>
        <w:t>–</w:t>
      </w:r>
      <w:r w:rsidRPr="00095A20">
        <w:rPr>
          <w:color w:val="auto"/>
          <w:highlight w:val="yellow"/>
        </w:rPr>
        <w:t>56</w:t>
      </w:r>
      <w:r w:rsidRPr="00095A20">
        <w:rPr>
          <w:highlight w:val="yellow"/>
        </w:rPr>
        <w:t>. https://doi.org/10.1111/bjhp.12245</w:t>
      </w:r>
      <w:commentRangeEnd w:id="128"/>
      <w:r>
        <w:rPr>
          <w:rStyle w:val="CommentReference"/>
          <w:rFonts w:asciiTheme="minorHAnsi" w:eastAsiaTheme="minorHAnsi" w:hAnsiTheme="minorHAnsi" w:cstheme="minorBidi"/>
          <w:color w:val="auto"/>
        </w:rPr>
        <w:commentReference w:id="128"/>
      </w:r>
    </w:p>
    <w:p w14:paraId="45FF423A" w14:textId="39130EB1" w:rsidR="00095A20" w:rsidRPr="00095A20" w:rsidRDefault="00095A20" w:rsidP="004E412B">
      <w:pPr>
        <w:pStyle w:val="65ReferencesTextstylesTextstyles"/>
        <w:rPr>
          <w:highlight w:val="yellow"/>
        </w:rPr>
      </w:pPr>
      <w:commentRangeStart w:id="129"/>
      <w:r w:rsidRPr="00095A20">
        <w:rPr>
          <w:highlight w:val="yellow"/>
        </w:rPr>
        <w:t>172.</w:t>
      </w:r>
      <w:r w:rsidRPr="00095A20">
        <w:rPr>
          <w:highlight w:val="yellow"/>
        </w:rPr>
        <w:tab/>
        <w:t xml:space="preserve">Bove DG, Overgaard D, Lomborg K, Lindhardt BØ, Midtgaard J. Efficacy of a minimal home-based psychoeducative intervention versus usual care for managing anxiety and dyspnoea in patients with severe chronic obstructive pulmonary disease: a randomised controlled trial protocol. </w:t>
      </w:r>
      <w:r w:rsidRPr="00095A20">
        <w:rPr>
          <w:i/>
          <w:highlight w:val="yellow"/>
        </w:rPr>
        <w:t>BMJ Open</w:t>
      </w:r>
      <w:r w:rsidRPr="00095A20">
        <w:rPr>
          <w:highlight w:val="yellow"/>
        </w:rPr>
        <w:t xml:space="preserve"> 2015;</w:t>
      </w:r>
      <w:r w:rsidRPr="00095A20">
        <w:rPr>
          <w:b/>
          <w:highlight w:val="yellow"/>
        </w:rPr>
        <w:t>5</w:t>
      </w:r>
      <w:r w:rsidRPr="00095A20">
        <w:rPr>
          <w:highlight w:val="yellow"/>
        </w:rPr>
        <w:t>:</w:t>
      </w:r>
      <w:r w:rsidRPr="00095A20">
        <w:rPr>
          <w:color w:val="auto"/>
          <w:highlight w:val="yellow"/>
        </w:rPr>
        <w:t>e008031</w:t>
      </w:r>
      <w:r w:rsidRPr="00095A20">
        <w:rPr>
          <w:highlight w:val="yellow"/>
        </w:rPr>
        <w:t>. https://doi.org/10.1136/bmjopen-2015-008031</w:t>
      </w:r>
      <w:commentRangeEnd w:id="129"/>
      <w:r>
        <w:rPr>
          <w:rStyle w:val="CommentReference"/>
          <w:rFonts w:asciiTheme="minorHAnsi" w:eastAsiaTheme="minorHAnsi" w:hAnsiTheme="minorHAnsi" w:cstheme="minorBidi"/>
          <w:color w:val="auto"/>
        </w:rPr>
        <w:commentReference w:id="129"/>
      </w:r>
    </w:p>
    <w:p w14:paraId="6B96578D" w14:textId="4D8EF6AB" w:rsidR="00095A20" w:rsidRPr="00095A20" w:rsidRDefault="00095A20" w:rsidP="004E412B">
      <w:pPr>
        <w:pStyle w:val="65ReferencesTextstylesTextstyles"/>
        <w:rPr>
          <w:highlight w:val="yellow"/>
        </w:rPr>
      </w:pPr>
      <w:commentRangeStart w:id="130"/>
      <w:r w:rsidRPr="00095A20">
        <w:rPr>
          <w:highlight w:val="yellow"/>
        </w:rPr>
        <w:t>173.</w:t>
      </w:r>
      <w:r w:rsidRPr="00095A20">
        <w:rPr>
          <w:highlight w:val="yellow"/>
        </w:rPr>
        <w:tab/>
        <w:t xml:space="preserve">Bove DG, Lomborg K, Jensen AK, Overgaard D, Lindhardt BØ, Midtgaard J. Efficacy of a minimal home-based psychoeducative intervention in patients with advanced COPD: A randomised controlled trial. </w:t>
      </w:r>
      <w:r w:rsidRPr="00095A20">
        <w:rPr>
          <w:i/>
          <w:highlight w:val="yellow"/>
        </w:rPr>
        <w:t>Respir Med</w:t>
      </w:r>
      <w:r w:rsidRPr="00095A20">
        <w:rPr>
          <w:highlight w:val="yellow"/>
        </w:rPr>
        <w:t xml:space="preserve"> 2016;</w:t>
      </w:r>
      <w:r w:rsidRPr="00095A20">
        <w:rPr>
          <w:b/>
          <w:highlight w:val="yellow"/>
        </w:rPr>
        <w:t>121</w:t>
      </w:r>
      <w:r w:rsidRPr="00095A20">
        <w:rPr>
          <w:highlight w:val="yellow"/>
        </w:rPr>
        <w:t>:</w:t>
      </w:r>
      <w:r w:rsidRPr="00095A20">
        <w:rPr>
          <w:color w:val="auto"/>
          <w:highlight w:val="yellow"/>
        </w:rPr>
        <w:t>109</w:t>
      </w:r>
      <w:r>
        <w:rPr>
          <w:color w:val="00B0F0"/>
          <w:highlight w:val="yellow"/>
        </w:rPr>
        <w:t>–</w:t>
      </w:r>
      <w:r w:rsidRPr="00095A20">
        <w:rPr>
          <w:color w:val="auto"/>
          <w:highlight w:val="yellow"/>
        </w:rPr>
        <w:t>16</w:t>
      </w:r>
      <w:r w:rsidRPr="00095A20">
        <w:rPr>
          <w:highlight w:val="yellow"/>
        </w:rPr>
        <w:t>.</w:t>
      </w:r>
      <w:commentRangeEnd w:id="130"/>
      <w:r>
        <w:rPr>
          <w:rStyle w:val="CommentReference"/>
          <w:rFonts w:asciiTheme="minorHAnsi" w:eastAsiaTheme="minorHAnsi" w:hAnsiTheme="minorHAnsi" w:cstheme="minorBidi"/>
          <w:color w:val="auto"/>
        </w:rPr>
        <w:commentReference w:id="130"/>
      </w:r>
    </w:p>
    <w:p w14:paraId="1188A21A" w14:textId="24732EAC" w:rsidR="00095A20" w:rsidRPr="00095A20" w:rsidRDefault="00095A20" w:rsidP="004E412B">
      <w:pPr>
        <w:pStyle w:val="65ReferencesTextstylesTextstyles"/>
        <w:rPr>
          <w:highlight w:val="yellow"/>
        </w:rPr>
      </w:pPr>
      <w:commentRangeStart w:id="131"/>
      <w:r w:rsidRPr="00095A20">
        <w:rPr>
          <w:highlight w:val="yellow"/>
        </w:rPr>
        <w:t>174.</w:t>
      </w:r>
      <w:r w:rsidRPr="00095A20">
        <w:rPr>
          <w:highlight w:val="yellow"/>
        </w:rPr>
        <w:tab/>
        <w:t xml:space="preserve">Hynninen MJ, Bjerke N, Pallesen S, Bakke PS, Nordhus IH. A randomized controlled trial of cognitive behavioral therapy for anxiety and depression in COPD. </w:t>
      </w:r>
      <w:r w:rsidRPr="00095A20">
        <w:rPr>
          <w:i/>
          <w:highlight w:val="yellow"/>
        </w:rPr>
        <w:t>Respir Med</w:t>
      </w:r>
      <w:r w:rsidRPr="00095A20">
        <w:rPr>
          <w:highlight w:val="yellow"/>
        </w:rPr>
        <w:t xml:space="preserve"> 2010;</w:t>
      </w:r>
      <w:r w:rsidRPr="00095A20">
        <w:rPr>
          <w:b/>
          <w:highlight w:val="yellow"/>
        </w:rPr>
        <w:t>104</w:t>
      </w:r>
      <w:r w:rsidRPr="00095A20">
        <w:rPr>
          <w:highlight w:val="yellow"/>
        </w:rPr>
        <w:t>:</w:t>
      </w:r>
      <w:r w:rsidRPr="00095A20">
        <w:rPr>
          <w:color w:val="auto"/>
          <w:highlight w:val="yellow"/>
        </w:rPr>
        <w:t>986</w:t>
      </w:r>
      <w:r w:rsidRPr="00095A20">
        <w:rPr>
          <w:color w:val="00B0F0"/>
          <w:highlight w:val="yellow"/>
        </w:rPr>
        <w:t>–</w:t>
      </w:r>
      <w:r w:rsidRPr="00095A20">
        <w:rPr>
          <w:color w:val="auto"/>
          <w:highlight w:val="yellow"/>
        </w:rPr>
        <w:t>94</w:t>
      </w:r>
      <w:r w:rsidRPr="00095A20">
        <w:rPr>
          <w:highlight w:val="yellow"/>
        </w:rPr>
        <w:t>. https://doi.org/10.1016/j.rmed.2010.02.020</w:t>
      </w:r>
      <w:commentRangeEnd w:id="131"/>
      <w:r>
        <w:rPr>
          <w:rStyle w:val="CommentReference"/>
          <w:rFonts w:asciiTheme="minorHAnsi" w:eastAsiaTheme="minorHAnsi" w:hAnsiTheme="minorHAnsi" w:cstheme="minorBidi"/>
          <w:color w:val="auto"/>
        </w:rPr>
        <w:commentReference w:id="131"/>
      </w:r>
    </w:p>
    <w:p w14:paraId="34634341" w14:textId="71D253FF" w:rsidR="00095A20" w:rsidRPr="00095A20" w:rsidRDefault="00095A20" w:rsidP="004E412B">
      <w:pPr>
        <w:pStyle w:val="65ReferencesTextstylesTextstyles"/>
        <w:rPr>
          <w:highlight w:val="yellow"/>
        </w:rPr>
      </w:pPr>
      <w:commentRangeStart w:id="132"/>
      <w:r w:rsidRPr="00095A20">
        <w:rPr>
          <w:highlight w:val="yellow"/>
        </w:rPr>
        <w:t>175.</w:t>
      </w:r>
      <w:r w:rsidRPr="00095A20">
        <w:rPr>
          <w:highlight w:val="yellow"/>
        </w:rPr>
        <w:tab/>
        <w:t xml:space="preserve">Lorig KR, Holman H. Self-management education: history, definition, outcomes, and mechanisms. </w:t>
      </w:r>
      <w:r w:rsidRPr="00095A20">
        <w:rPr>
          <w:i/>
          <w:highlight w:val="yellow"/>
        </w:rPr>
        <w:t>Ann Behav Med</w:t>
      </w:r>
      <w:r w:rsidRPr="00095A20">
        <w:rPr>
          <w:highlight w:val="yellow"/>
        </w:rPr>
        <w:t xml:space="preserve"> 2003;</w:t>
      </w:r>
      <w:r w:rsidRPr="00095A20">
        <w:rPr>
          <w:b/>
          <w:highlight w:val="yellow"/>
        </w:rPr>
        <w:t>26</w:t>
      </w:r>
      <w:r w:rsidRPr="00095A20">
        <w:rPr>
          <w:highlight w:val="yellow"/>
        </w:rPr>
        <w:t>:</w:t>
      </w:r>
      <w:r w:rsidRPr="00095A20">
        <w:rPr>
          <w:color w:val="auto"/>
          <w:highlight w:val="yellow"/>
        </w:rPr>
        <w:t>1</w:t>
      </w:r>
      <w:r w:rsidRPr="00095A20">
        <w:rPr>
          <w:color w:val="00B0F0"/>
          <w:highlight w:val="yellow"/>
        </w:rPr>
        <w:t>–</w:t>
      </w:r>
      <w:r w:rsidRPr="00095A20">
        <w:rPr>
          <w:color w:val="auto"/>
          <w:highlight w:val="yellow"/>
        </w:rPr>
        <w:t>7</w:t>
      </w:r>
      <w:r w:rsidRPr="00095A20">
        <w:rPr>
          <w:highlight w:val="yellow"/>
        </w:rPr>
        <w:t>. https://doi.org/10.1207/S15324796ABM2601_01</w:t>
      </w:r>
      <w:commentRangeEnd w:id="132"/>
      <w:r>
        <w:rPr>
          <w:rStyle w:val="CommentReference"/>
          <w:rFonts w:asciiTheme="minorHAnsi" w:eastAsiaTheme="minorHAnsi" w:hAnsiTheme="minorHAnsi" w:cstheme="minorBidi"/>
          <w:color w:val="auto"/>
        </w:rPr>
        <w:commentReference w:id="132"/>
      </w:r>
    </w:p>
    <w:p w14:paraId="728122C2" w14:textId="2CED63D6" w:rsidR="00095A20" w:rsidRPr="00095A20" w:rsidRDefault="00095A20" w:rsidP="004E412B">
      <w:pPr>
        <w:pStyle w:val="65ReferencesTextstylesTextstyles"/>
        <w:rPr>
          <w:highlight w:val="yellow"/>
        </w:rPr>
      </w:pPr>
      <w:commentRangeStart w:id="133"/>
      <w:r w:rsidRPr="00095A20">
        <w:rPr>
          <w:highlight w:val="yellow"/>
        </w:rPr>
        <w:t>176.</w:t>
      </w:r>
      <w:r w:rsidRPr="00095A20">
        <w:rPr>
          <w:highlight w:val="yellow"/>
        </w:rPr>
        <w:tab/>
        <w:t xml:space="preserve">Goldberg D, Gask L, O’Dowd T. The treatment of somatization: teaching techniques of reattribution. </w:t>
      </w:r>
      <w:r w:rsidRPr="00095A20">
        <w:rPr>
          <w:i/>
          <w:highlight w:val="yellow"/>
        </w:rPr>
        <w:t>J Psychosom Res</w:t>
      </w:r>
      <w:r w:rsidRPr="00095A20">
        <w:rPr>
          <w:highlight w:val="yellow"/>
        </w:rPr>
        <w:t xml:space="preserve"> 1989;</w:t>
      </w:r>
      <w:r w:rsidRPr="00095A20">
        <w:rPr>
          <w:b/>
          <w:highlight w:val="yellow"/>
        </w:rPr>
        <w:t>33</w:t>
      </w:r>
      <w:r w:rsidRPr="00095A20">
        <w:rPr>
          <w:highlight w:val="yellow"/>
        </w:rPr>
        <w:t>:</w:t>
      </w:r>
      <w:r w:rsidRPr="00095A20">
        <w:rPr>
          <w:color w:val="auto"/>
          <w:highlight w:val="yellow"/>
        </w:rPr>
        <w:t>689</w:t>
      </w:r>
      <w:r w:rsidRPr="00095A20">
        <w:rPr>
          <w:color w:val="00B0F0"/>
          <w:highlight w:val="yellow"/>
        </w:rPr>
        <w:t>–</w:t>
      </w:r>
      <w:r w:rsidRPr="00095A20">
        <w:rPr>
          <w:color w:val="auto"/>
          <w:highlight w:val="yellow"/>
        </w:rPr>
        <w:t>95</w:t>
      </w:r>
      <w:r w:rsidRPr="00095A20">
        <w:rPr>
          <w:highlight w:val="yellow"/>
        </w:rPr>
        <w:t>. https://doi.org/10.1016/0022-3999(89)90084-6</w:t>
      </w:r>
      <w:commentRangeEnd w:id="133"/>
      <w:r>
        <w:rPr>
          <w:rStyle w:val="CommentReference"/>
          <w:rFonts w:asciiTheme="minorHAnsi" w:eastAsiaTheme="minorHAnsi" w:hAnsiTheme="minorHAnsi" w:cstheme="minorBidi"/>
          <w:color w:val="auto"/>
        </w:rPr>
        <w:commentReference w:id="133"/>
      </w:r>
    </w:p>
    <w:p w14:paraId="2C7783D6" w14:textId="2A1BC882" w:rsidR="00095A20" w:rsidRPr="00095A20" w:rsidRDefault="00095A20" w:rsidP="004E412B">
      <w:pPr>
        <w:pStyle w:val="65ReferencesTextstylesTextstyles"/>
        <w:rPr>
          <w:highlight w:val="yellow"/>
        </w:rPr>
      </w:pPr>
      <w:commentRangeStart w:id="134"/>
      <w:commentRangeStart w:id="135"/>
      <w:r w:rsidRPr="00095A20">
        <w:rPr>
          <w:highlight w:val="yellow"/>
        </w:rPr>
        <w:t>177.</w:t>
      </w:r>
      <w:r w:rsidRPr="00095A20">
        <w:rPr>
          <w:highlight w:val="yellow"/>
        </w:rPr>
        <w:tab/>
        <w:t xml:space="preserve">Selman LE, Clement C, Douglas M, Douglas K, Taylor J, Metcalfe C, </w:t>
      </w:r>
      <w:r w:rsidRPr="00095A20">
        <w:rPr>
          <w:i/>
          <w:highlight w:val="yellow"/>
        </w:rPr>
        <w:t>et al</w:t>
      </w:r>
      <w:r w:rsidRPr="00095A20">
        <w:rPr>
          <w:highlight w:val="yellow"/>
        </w:rPr>
        <w:t xml:space="preserve">. Patient and public involvement in randomised clinical trials: a mixed-methods study of a clinical trials unit to identify good practice, barriers and facilitators. </w:t>
      </w:r>
      <w:r w:rsidRPr="00095A20">
        <w:rPr>
          <w:i/>
          <w:highlight w:val="yellow"/>
        </w:rPr>
        <w:t>Trials</w:t>
      </w:r>
      <w:r w:rsidRPr="00095A20">
        <w:rPr>
          <w:highlight w:val="yellow"/>
        </w:rPr>
        <w:t xml:space="preserve"> 2021;</w:t>
      </w:r>
      <w:r w:rsidRPr="00095A20">
        <w:rPr>
          <w:b/>
          <w:highlight w:val="yellow"/>
        </w:rPr>
        <w:t>22</w:t>
      </w:r>
      <w:r w:rsidRPr="00095A20">
        <w:rPr>
          <w:highlight w:val="yellow"/>
        </w:rPr>
        <w:t>:</w:t>
      </w:r>
      <w:r w:rsidRPr="00095A20">
        <w:rPr>
          <w:color w:val="auto"/>
          <w:highlight w:val="yellow"/>
        </w:rPr>
        <w:t>735</w:t>
      </w:r>
      <w:r w:rsidRPr="00095A20">
        <w:rPr>
          <w:highlight w:val="yellow"/>
        </w:rPr>
        <w:t>. https://doi.org/10.1186/s13063-021-05701-y</w:t>
      </w:r>
      <w:commentRangeEnd w:id="134"/>
      <w:r>
        <w:rPr>
          <w:rStyle w:val="CommentReference"/>
          <w:rFonts w:asciiTheme="minorHAnsi" w:eastAsiaTheme="minorHAnsi" w:hAnsiTheme="minorHAnsi" w:cstheme="minorBidi"/>
          <w:color w:val="auto"/>
        </w:rPr>
        <w:commentReference w:id="134"/>
      </w:r>
      <w:commentRangeEnd w:id="135"/>
      <w:r>
        <w:rPr>
          <w:rStyle w:val="CommentReference"/>
          <w:rFonts w:asciiTheme="minorHAnsi" w:eastAsiaTheme="minorHAnsi" w:hAnsiTheme="minorHAnsi" w:cstheme="minorBidi"/>
          <w:color w:val="auto"/>
        </w:rPr>
        <w:commentReference w:id="135"/>
      </w:r>
    </w:p>
    <w:p w14:paraId="6D6EAD46" w14:textId="06E7ECCF" w:rsidR="00095A20" w:rsidRPr="00095A20" w:rsidRDefault="00095A20" w:rsidP="004E412B">
      <w:pPr>
        <w:pStyle w:val="65ReferencesTextstylesTextstyles"/>
        <w:rPr>
          <w:highlight w:val="yellow"/>
        </w:rPr>
      </w:pPr>
      <w:commentRangeStart w:id="136"/>
      <w:commentRangeStart w:id="137"/>
      <w:r w:rsidRPr="00095A20">
        <w:rPr>
          <w:highlight w:val="yellow"/>
        </w:rPr>
        <w:t>178.</w:t>
      </w:r>
      <w:r w:rsidRPr="00095A20">
        <w:rPr>
          <w:highlight w:val="yellow"/>
        </w:rPr>
        <w:tab/>
        <w:t xml:space="preserve">Bagley HJ, Short H, Harman NL, Hickey HR, Gamble CL, Woolfall K, </w:t>
      </w:r>
      <w:r w:rsidRPr="00095A20">
        <w:rPr>
          <w:i/>
          <w:highlight w:val="yellow"/>
        </w:rPr>
        <w:t>et al</w:t>
      </w:r>
      <w:r w:rsidRPr="00095A20">
        <w:rPr>
          <w:highlight w:val="yellow"/>
        </w:rPr>
        <w:t xml:space="preserve">. A patient and public involvement (PPI) toolkit for meaningful and flexible involvement in clinical trials - a work in progress. </w:t>
      </w:r>
      <w:r w:rsidRPr="00095A20">
        <w:rPr>
          <w:i/>
          <w:highlight w:val="yellow"/>
        </w:rPr>
        <w:t>Res Involv Engagem</w:t>
      </w:r>
      <w:r w:rsidRPr="00095A20">
        <w:rPr>
          <w:highlight w:val="yellow"/>
        </w:rPr>
        <w:t xml:space="preserve"> 2016;</w:t>
      </w:r>
      <w:r w:rsidRPr="00095A20">
        <w:rPr>
          <w:b/>
          <w:highlight w:val="yellow"/>
        </w:rPr>
        <w:t>2</w:t>
      </w:r>
      <w:r w:rsidRPr="00095A20">
        <w:rPr>
          <w:highlight w:val="yellow"/>
        </w:rPr>
        <w:t>:</w:t>
      </w:r>
      <w:r w:rsidRPr="00095A20">
        <w:rPr>
          <w:color w:val="auto"/>
          <w:highlight w:val="yellow"/>
        </w:rPr>
        <w:t>15</w:t>
      </w:r>
      <w:r w:rsidRPr="00095A20">
        <w:rPr>
          <w:highlight w:val="yellow"/>
        </w:rPr>
        <w:t>. https://doi.org/10.1186/s40900-016-0029-8</w:t>
      </w:r>
      <w:commentRangeEnd w:id="136"/>
      <w:r>
        <w:rPr>
          <w:rStyle w:val="CommentReference"/>
          <w:rFonts w:asciiTheme="minorHAnsi" w:eastAsiaTheme="minorHAnsi" w:hAnsiTheme="minorHAnsi" w:cstheme="minorBidi"/>
          <w:color w:val="auto"/>
        </w:rPr>
        <w:commentReference w:id="136"/>
      </w:r>
      <w:commentRangeEnd w:id="137"/>
      <w:r>
        <w:rPr>
          <w:rStyle w:val="CommentReference"/>
          <w:rFonts w:asciiTheme="minorHAnsi" w:eastAsiaTheme="minorHAnsi" w:hAnsiTheme="minorHAnsi" w:cstheme="minorBidi"/>
          <w:color w:val="auto"/>
        </w:rPr>
        <w:commentReference w:id="137"/>
      </w:r>
    </w:p>
    <w:p w14:paraId="0E3670EE" w14:textId="3F678485" w:rsidR="00095A20" w:rsidRPr="00095A20" w:rsidRDefault="00095A20" w:rsidP="004E412B">
      <w:pPr>
        <w:pStyle w:val="65ReferencesTextstylesTextstyles"/>
        <w:rPr>
          <w:highlight w:val="yellow"/>
        </w:rPr>
      </w:pPr>
      <w:commentRangeStart w:id="138"/>
      <w:r w:rsidRPr="00095A20">
        <w:rPr>
          <w:highlight w:val="yellow"/>
        </w:rPr>
        <w:t>179.</w:t>
      </w:r>
      <w:r w:rsidRPr="00095A20">
        <w:rPr>
          <w:highlight w:val="yellow"/>
        </w:rPr>
        <w:tab/>
        <w:t xml:space="preserve">Michalovic E, Sweet SN, Jensen D. Research and Healthcare Priorities of Individuals Living with COPD. </w:t>
      </w:r>
      <w:r w:rsidRPr="00095A20">
        <w:rPr>
          <w:i/>
          <w:highlight w:val="yellow"/>
        </w:rPr>
        <w:t>COPD</w:t>
      </w:r>
      <w:r w:rsidRPr="00095A20">
        <w:rPr>
          <w:highlight w:val="yellow"/>
        </w:rPr>
        <w:t xml:space="preserve"> 2021;</w:t>
      </w:r>
      <w:r w:rsidRPr="00095A20">
        <w:rPr>
          <w:b/>
          <w:highlight w:val="yellow"/>
        </w:rPr>
        <w:t>18</w:t>
      </w:r>
      <w:r w:rsidRPr="00095A20">
        <w:rPr>
          <w:highlight w:val="yellow"/>
        </w:rPr>
        <w:t>:</w:t>
      </w:r>
      <w:r w:rsidRPr="00095A20">
        <w:rPr>
          <w:color w:val="auto"/>
          <w:highlight w:val="yellow"/>
        </w:rPr>
        <w:t>133</w:t>
      </w:r>
      <w:r>
        <w:rPr>
          <w:color w:val="00B0F0"/>
          <w:highlight w:val="yellow"/>
        </w:rPr>
        <w:t>–</w:t>
      </w:r>
      <w:r w:rsidRPr="00095A20">
        <w:rPr>
          <w:color w:val="auto"/>
          <w:highlight w:val="yellow"/>
        </w:rPr>
        <w:t>46</w:t>
      </w:r>
      <w:r w:rsidRPr="00095A20">
        <w:rPr>
          <w:highlight w:val="yellow"/>
        </w:rPr>
        <w:t>. https://doi.org/10.1080/15412555.2021.1901271</w:t>
      </w:r>
      <w:commentRangeEnd w:id="138"/>
      <w:r>
        <w:rPr>
          <w:rStyle w:val="CommentReference"/>
          <w:rFonts w:asciiTheme="minorHAnsi" w:eastAsiaTheme="minorHAnsi" w:hAnsiTheme="minorHAnsi" w:cstheme="minorBidi"/>
          <w:color w:val="auto"/>
        </w:rPr>
        <w:commentReference w:id="138"/>
      </w:r>
    </w:p>
    <w:p w14:paraId="621DE4A6" w14:textId="32CF09F3" w:rsidR="00095A20" w:rsidRPr="00095A20" w:rsidRDefault="00095A20" w:rsidP="004E412B">
      <w:pPr>
        <w:pStyle w:val="65ReferencesTextstylesTextstyles"/>
        <w:rPr>
          <w:highlight w:val="yellow"/>
        </w:rPr>
      </w:pPr>
      <w:commentRangeStart w:id="139"/>
      <w:r w:rsidRPr="00095A20">
        <w:rPr>
          <w:highlight w:val="yellow"/>
        </w:rPr>
        <w:t>180.</w:t>
      </w:r>
      <w:r w:rsidRPr="00095A20">
        <w:rPr>
          <w:highlight w:val="yellow"/>
        </w:rPr>
        <w:tab/>
        <w:t xml:space="preserve">Hall A, Richmond H, Copsey B, Hansen Z, Williamson E, Jones G, </w:t>
      </w:r>
      <w:r w:rsidRPr="00095A20">
        <w:rPr>
          <w:i/>
          <w:highlight w:val="yellow"/>
        </w:rPr>
        <w:t>et al</w:t>
      </w:r>
      <w:r w:rsidRPr="00095A20">
        <w:rPr>
          <w:highlight w:val="yellow"/>
        </w:rPr>
        <w:t xml:space="preserve">. Physiotherapist-delivered cognitive-behavioural interventions are effective for low back pain, but can they be replicated in clinical practice? A systematic review. </w:t>
      </w:r>
      <w:r w:rsidRPr="00095A20">
        <w:rPr>
          <w:i/>
          <w:highlight w:val="yellow"/>
        </w:rPr>
        <w:t>Disabil Rehabil</w:t>
      </w:r>
      <w:r w:rsidRPr="00095A20">
        <w:rPr>
          <w:highlight w:val="yellow"/>
        </w:rPr>
        <w:t xml:space="preserve"> 2018;</w:t>
      </w:r>
      <w:r w:rsidRPr="00095A20">
        <w:rPr>
          <w:b/>
          <w:highlight w:val="yellow"/>
        </w:rPr>
        <w:t>40</w:t>
      </w:r>
      <w:r w:rsidRPr="00095A20">
        <w:rPr>
          <w:highlight w:val="yellow"/>
        </w:rPr>
        <w:t>:</w:t>
      </w:r>
      <w:r w:rsidRPr="00095A20">
        <w:rPr>
          <w:color w:val="auto"/>
          <w:highlight w:val="yellow"/>
        </w:rPr>
        <w:t>1</w:t>
      </w:r>
      <w:r w:rsidRPr="00095A20">
        <w:rPr>
          <w:color w:val="00B0F0"/>
          <w:highlight w:val="yellow"/>
        </w:rPr>
        <w:t>–</w:t>
      </w:r>
      <w:r w:rsidRPr="00095A20">
        <w:rPr>
          <w:color w:val="auto"/>
          <w:highlight w:val="yellow"/>
        </w:rPr>
        <w:t>9</w:t>
      </w:r>
      <w:r w:rsidRPr="00095A20">
        <w:rPr>
          <w:highlight w:val="yellow"/>
        </w:rPr>
        <w:t>. https://doi.org/10.1080/09638288.2016.1236155</w:t>
      </w:r>
      <w:commentRangeEnd w:id="139"/>
      <w:r>
        <w:rPr>
          <w:rStyle w:val="CommentReference"/>
          <w:rFonts w:asciiTheme="minorHAnsi" w:eastAsiaTheme="minorHAnsi" w:hAnsiTheme="minorHAnsi" w:cstheme="minorBidi"/>
          <w:color w:val="auto"/>
        </w:rPr>
        <w:commentReference w:id="139"/>
      </w:r>
    </w:p>
    <w:p w14:paraId="3437483C" w14:textId="4BBD78EE" w:rsidR="00095A20" w:rsidRPr="00095A20" w:rsidRDefault="00095A20" w:rsidP="004E412B">
      <w:pPr>
        <w:pStyle w:val="65ReferencesTextstylesTextstyles"/>
        <w:rPr>
          <w:highlight w:val="yellow"/>
        </w:rPr>
      </w:pPr>
      <w:commentRangeStart w:id="140"/>
      <w:r w:rsidRPr="00095A20">
        <w:rPr>
          <w:highlight w:val="yellow"/>
        </w:rPr>
        <w:t>181.</w:t>
      </w:r>
      <w:r w:rsidRPr="00095A20">
        <w:rPr>
          <w:highlight w:val="yellow"/>
        </w:rPr>
        <w:tab/>
        <w:t xml:space="preserve">Shalom JG, Aderka IM. A meta-analysis of sudden gains in psychotherapy: Outcome and moderators. </w:t>
      </w:r>
      <w:r w:rsidRPr="00095A20">
        <w:rPr>
          <w:i/>
          <w:highlight w:val="yellow"/>
        </w:rPr>
        <w:t>Clin Psychol Rev</w:t>
      </w:r>
      <w:r w:rsidRPr="00095A20">
        <w:rPr>
          <w:highlight w:val="yellow"/>
        </w:rPr>
        <w:t xml:space="preserve"> 2020;</w:t>
      </w:r>
      <w:r w:rsidRPr="00095A20">
        <w:rPr>
          <w:b/>
          <w:highlight w:val="yellow"/>
        </w:rPr>
        <w:t>76</w:t>
      </w:r>
      <w:r w:rsidRPr="00095A20">
        <w:rPr>
          <w:highlight w:val="yellow"/>
        </w:rPr>
        <w:t>:</w:t>
      </w:r>
      <w:r w:rsidRPr="00095A20">
        <w:rPr>
          <w:color w:val="auto"/>
          <w:highlight w:val="yellow"/>
        </w:rPr>
        <w:t>101827</w:t>
      </w:r>
      <w:r w:rsidRPr="00095A20">
        <w:rPr>
          <w:highlight w:val="yellow"/>
        </w:rPr>
        <w:t>.</w:t>
      </w:r>
      <w:commentRangeEnd w:id="140"/>
      <w:r>
        <w:rPr>
          <w:rStyle w:val="CommentReference"/>
          <w:rFonts w:asciiTheme="minorHAnsi" w:eastAsiaTheme="minorHAnsi" w:hAnsiTheme="minorHAnsi" w:cstheme="minorBidi"/>
          <w:color w:val="auto"/>
        </w:rPr>
        <w:commentReference w:id="140"/>
      </w:r>
    </w:p>
    <w:p w14:paraId="0AAA5C27" w14:textId="5738EFFB" w:rsidR="004E412B" w:rsidRPr="004E412B" w:rsidRDefault="004E412B" w:rsidP="004E412B">
      <w:pPr>
        <w:pStyle w:val="65ReferencesTextstylesTextstyles"/>
      </w:pPr>
      <w:r w:rsidRPr="004E412B">
        <w:t>182.</w:t>
      </w:r>
      <w:r w:rsidR="00095A20">
        <w:tab/>
      </w:r>
      <w:r w:rsidR="009C1CCB" w:rsidRPr="004E412B">
        <w:t xml:space="preserve">Care Services Improvement Partnership. </w:t>
      </w:r>
      <w:r w:rsidR="00095A20" w:rsidRPr="00095A20">
        <w:rPr>
          <w:i/>
        </w:rPr>
        <w:t>IAPT</w:t>
      </w:r>
      <w:r w:rsidR="009C1CCB" w:rsidRPr="004E412B">
        <w:t xml:space="preserve"> </w:t>
      </w:r>
      <w:r w:rsidR="00095A20" w:rsidRPr="00095A20">
        <w:rPr>
          <w:i/>
        </w:rPr>
        <w:t>Outline</w:t>
      </w:r>
      <w:r w:rsidR="009C1CCB" w:rsidRPr="004E412B">
        <w:t xml:space="preserve"> </w:t>
      </w:r>
      <w:r w:rsidR="00095A20" w:rsidRPr="00095A20">
        <w:rPr>
          <w:i/>
        </w:rPr>
        <w:t>Service</w:t>
      </w:r>
      <w:r w:rsidR="009C1CCB" w:rsidRPr="004E412B">
        <w:t xml:space="preserve"> </w:t>
      </w:r>
      <w:r w:rsidR="00095A20" w:rsidRPr="00095A20">
        <w:rPr>
          <w:i/>
        </w:rPr>
        <w:t>Specification</w:t>
      </w:r>
      <w:r w:rsidR="009C1CCB" w:rsidRPr="004E412B">
        <w:t xml:space="preserve">. </w:t>
      </w:r>
      <w:r w:rsidR="00095A20" w:rsidRPr="00095A20">
        <w:rPr>
          <w:i/>
        </w:rPr>
        <w:t>Institute</w:t>
      </w:r>
      <w:r w:rsidR="009C1CCB" w:rsidRPr="004E412B">
        <w:t xml:space="preserve"> </w:t>
      </w:r>
      <w:r w:rsidR="00095A20" w:rsidRPr="00095A20">
        <w:rPr>
          <w:i/>
        </w:rPr>
        <w:t>for</w:t>
      </w:r>
      <w:r w:rsidR="009C1CCB" w:rsidRPr="004E412B">
        <w:t xml:space="preserve"> </w:t>
      </w:r>
      <w:r w:rsidR="00095A20" w:rsidRPr="00095A20">
        <w:rPr>
          <w:i/>
        </w:rPr>
        <w:t>Mental</w:t>
      </w:r>
      <w:r w:rsidR="009C1CCB" w:rsidRPr="004E412B">
        <w:t xml:space="preserve"> </w:t>
      </w:r>
      <w:r w:rsidR="00095A20" w:rsidRPr="00095A20">
        <w:rPr>
          <w:i/>
        </w:rPr>
        <w:t>Health</w:t>
      </w:r>
      <w:r w:rsidR="009C1CCB" w:rsidRPr="004E412B">
        <w:t xml:space="preserve"> </w:t>
      </w:r>
      <w:r w:rsidR="00095A20" w:rsidRPr="00095A20">
        <w:rPr>
          <w:i/>
        </w:rPr>
        <w:t>England</w:t>
      </w:r>
      <w:r w:rsidR="009C1CCB" w:rsidRPr="004E412B">
        <w:t>.  URL: www.uea.ac.uk/documents/246046/11991919/iapt-pathfinder-outline-service-specification.pdf/9fc11891-ecc5-48e4-a974-9bbc8ab0c690  (Accessed 10 November 2021)</w:t>
      </w:r>
    </w:p>
    <w:p w14:paraId="7B0448AE" w14:textId="04CB8984" w:rsidR="004E412B" w:rsidRPr="004E412B" w:rsidRDefault="004E412B" w:rsidP="004E412B">
      <w:pPr>
        <w:pStyle w:val="65ReferencesTextstylesTextstyles"/>
      </w:pPr>
      <w:r w:rsidRPr="004E412B">
        <w:t>183.</w:t>
      </w:r>
      <w:r w:rsidR="00095A20">
        <w:tab/>
      </w:r>
      <w:r w:rsidR="009C1CCB" w:rsidRPr="004E412B">
        <w:t>Kazantzis N, Whittington C, Dattilio F.  Meta-analysis of homework effects in cognitive and behavioral therapy: A replication and extension. </w:t>
      </w:r>
      <w:r w:rsidR="00095A20" w:rsidRPr="00095A20">
        <w:rPr>
          <w:i/>
        </w:rPr>
        <w:t>Clinical</w:t>
      </w:r>
      <w:r w:rsidR="009C1CCB" w:rsidRPr="004E412B">
        <w:t xml:space="preserve"> </w:t>
      </w:r>
      <w:r w:rsidR="00095A20" w:rsidRPr="00095A20">
        <w:rPr>
          <w:i/>
        </w:rPr>
        <w:t>Psychology</w:t>
      </w:r>
      <w:r w:rsidR="009C1CCB" w:rsidRPr="004E412B">
        <w:t xml:space="preserve">: </w:t>
      </w:r>
      <w:r w:rsidR="00095A20" w:rsidRPr="00095A20">
        <w:rPr>
          <w:i/>
        </w:rPr>
        <w:t>Science</w:t>
      </w:r>
      <w:r w:rsidR="009C1CCB" w:rsidRPr="004E412B">
        <w:t xml:space="preserve"> </w:t>
      </w:r>
      <w:r w:rsidR="00095A20" w:rsidRPr="00095A20">
        <w:rPr>
          <w:i/>
        </w:rPr>
        <w:t>and</w:t>
      </w:r>
      <w:r w:rsidR="009C1CCB" w:rsidRPr="004E412B">
        <w:t xml:space="preserve"> </w:t>
      </w:r>
      <w:r w:rsidR="00095A20" w:rsidRPr="00095A20">
        <w:rPr>
          <w:i/>
        </w:rPr>
        <w:t>Practice</w:t>
      </w:r>
      <w:r w:rsidR="009C1CCB" w:rsidRPr="004E412B">
        <w:t xml:space="preserve"> 2010;</w:t>
      </w:r>
      <w:r w:rsidR="00095A20" w:rsidRPr="00095A20">
        <w:rPr>
          <w:b/>
        </w:rPr>
        <w:t>17</w:t>
      </w:r>
      <w:r w:rsidR="009C1CCB" w:rsidRPr="004E412B">
        <w:t>:</w:t>
      </w:r>
      <w:r w:rsidR="00095A20" w:rsidRPr="004E412B">
        <w:t>144</w:t>
      </w:r>
      <w:r w:rsidR="00095A20">
        <w:t>–</w:t>
      </w:r>
      <w:r w:rsidR="00095A20" w:rsidRPr="004E412B">
        <w:t>56</w:t>
      </w:r>
    </w:p>
    <w:p w14:paraId="2E32CDA2" w14:textId="3ED53181" w:rsidR="00095A20" w:rsidRPr="00095A20" w:rsidRDefault="00095A20" w:rsidP="004E412B">
      <w:pPr>
        <w:pStyle w:val="65ReferencesTextstylesTextstyles"/>
        <w:rPr>
          <w:highlight w:val="yellow"/>
        </w:rPr>
      </w:pPr>
      <w:commentRangeStart w:id="141"/>
      <w:r w:rsidRPr="00095A20">
        <w:rPr>
          <w:highlight w:val="yellow"/>
        </w:rPr>
        <w:t>184.</w:t>
      </w:r>
      <w:r w:rsidRPr="00095A20">
        <w:rPr>
          <w:highlight w:val="yellow"/>
        </w:rPr>
        <w:tab/>
        <w:t xml:space="preserve">Jones AW, Taylor A, Gowler H, O’Kelly N, Ghosh S, Bridle C. Systematic review of interventions to improve patient uptake and completion of pulmonary rehabilitation in COPD. </w:t>
      </w:r>
      <w:r w:rsidRPr="00095A20">
        <w:rPr>
          <w:i/>
          <w:highlight w:val="yellow"/>
        </w:rPr>
        <w:t>ERJ Open Res</w:t>
      </w:r>
      <w:r w:rsidRPr="00095A20">
        <w:rPr>
          <w:highlight w:val="yellow"/>
        </w:rPr>
        <w:t xml:space="preserve"> 2017;</w:t>
      </w:r>
      <w:r w:rsidRPr="00095A20">
        <w:rPr>
          <w:b/>
          <w:highlight w:val="yellow"/>
        </w:rPr>
        <w:t>3</w:t>
      </w:r>
      <w:r w:rsidRPr="00095A20">
        <w:rPr>
          <w:highlight w:val="yellow"/>
        </w:rPr>
        <w:t>:</w:t>
      </w:r>
      <w:r w:rsidRPr="00095A20">
        <w:rPr>
          <w:color w:val="auto"/>
          <w:highlight w:val="yellow"/>
        </w:rPr>
        <w:t>00089</w:t>
      </w:r>
      <w:r w:rsidRPr="00095A20">
        <w:rPr>
          <w:color w:val="00B0F0"/>
          <w:highlight w:val="yellow"/>
        </w:rPr>
        <w:t>–</w:t>
      </w:r>
      <w:r w:rsidRPr="00095A20">
        <w:rPr>
          <w:color w:val="auto"/>
          <w:highlight w:val="yellow"/>
        </w:rPr>
        <w:t>2016</w:t>
      </w:r>
      <w:r w:rsidRPr="00095A20">
        <w:rPr>
          <w:highlight w:val="yellow"/>
        </w:rPr>
        <w:t>.</w:t>
      </w:r>
      <w:commentRangeEnd w:id="141"/>
      <w:r>
        <w:rPr>
          <w:rStyle w:val="CommentReference"/>
          <w:rFonts w:asciiTheme="minorHAnsi" w:eastAsiaTheme="minorHAnsi" w:hAnsiTheme="minorHAnsi" w:cstheme="minorBidi"/>
          <w:color w:val="auto"/>
        </w:rPr>
        <w:commentReference w:id="141"/>
      </w:r>
    </w:p>
    <w:p w14:paraId="5D56E5FE" w14:textId="13D9030C" w:rsidR="00095A20" w:rsidRPr="00095A20" w:rsidRDefault="00095A20" w:rsidP="004E412B">
      <w:pPr>
        <w:pStyle w:val="65ReferencesTextstylesTextstyles"/>
        <w:rPr>
          <w:highlight w:val="yellow"/>
        </w:rPr>
      </w:pPr>
      <w:commentRangeStart w:id="142"/>
      <w:r w:rsidRPr="00095A20">
        <w:rPr>
          <w:highlight w:val="yellow"/>
        </w:rPr>
        <w:t>185.</w:t>
      </w:r>
      <w:r w:rsidRPr="00095A20">
        <w:rPr>
          <w:highlight w:val="yellow"/>
        </w:rPr>
        <w:tab/>
        <w:t xml:space="preserve">Pinnock H, Kendall M, Murray SA, Worth A, Levack P, Porter M, </w:t>
      </w:r>
      <w:r w:rsidRPr="00095A20">
        <w:rPr>
          <w:i/>
          <w:highlight w:val="yellow"/>
        </w:rPr>
        <w:t>et al</w:t>
      </w:r>
      <w:r w:rsidRPr="00095A20">
        <w:rPr>
          <w:highlight w:val="yellow"/>
        </w:rPr>
        <w:t xml:space="preserve">. Living and dying with severe chronic obstructive pulmonary disease: multi-perspective longitudinal qualitative study. </w:t>
      </w:r>
      <w:r w:rsidRPr="00095A20">
        <w:rPr>
          <w:i/>
          <w:highlight w:val="yellow"/>
        </w:rPr>
        <w:t>BMJ</w:t>
      </w:r>
      <w:r w:rsidRPr="00095A20">
        <w:rPr>
          <w:highlight w:val="yellow"/>
        </w:rPr>
        <w:t xml:space="preserve"> 2011;</w:t>
      </w:r>
      <w:r w:rsidRPr="00095A20">
        <w:rPr>
          <w:b/>
          <w:highlight w:val="yellow"/>
        </w:rPr>
        <w:t>342</w:t>
      </w:r>
      <w:r w:rsidRPr="00095A20">
        <w:rPr>
          <w:highlight w:val="yellow"/>
        </w:rPr>
        <w:t>:</w:t>
      </w:r>
      <w:r w:rsidRPr="00095A20">
        <w:rPr>
          <w:color w:val="auto"/>
          <w:highlight w:val="yellow"/>
        </w:rPr>
        <w:t>d142</w:t>
      </w:r>
      <w:r w:rsidRPr="00095A20">
        <w:rPr>
          <w:highlight w:val="yellow"/>
        </w:rPr>
        <w:t>. https://doi.org/10.1136/bmj.d142</w:t>
      </w:r>
      <w:commentRangeEnd w:id="142"/>
      <w:r>
        <w:rPr>
          <w:rStyle w:val="CommentReference"/>
          <w:rFonts w:asciiTheme="minorHAnsi" w:eastAsiaTheme="minorHAnsi" w:hAnsiTheme="minorHAnsi" w:cstheme="minorBidi"/>
          <w:color w:val="auto"/>
        </w:rPr>
        <w:commentReference w:id="142"/>
      </w:r>
    </w:p>
    <w:p w14:paraId="6486EDDE" w14:textId="0756AD64" w:rsidR="00095A20" w:rsidRPr="00095A20" w:rsidRDefault="00095A20" w:rsidP="004E412B">
      <w:pPr>
        <w:pStyle w:val="65ReferencesTextstylesTextstyles"/>
        <w:rPr>
          <w:highlight w:val="yellow"/>
        </w:rPr>
      </w:pPr>
      <w:commentRangeStart w:id="143"/>
      <w:r w:rsidRPr="00095A20">
        <w:rPr>
          <w:highlight w:val="yellow"/>
        </w:rPr>
        <w:t>186.</w:t>
      </w:r>
      <w:r w:rsidRPr="00095A20">
        <w:rPr>
          <w:highlight w:val="yellow"/>
        </w:rPr>
        <w:tab/>
        <w:t xml:space="preserve">Habraken JM, Pols J, Bindels PJ, Willems DL. The silence of patients with end-stage </w:t>
      </w:r>
      <w:r w:rsidRPr="00095A20">
        <w:rPr>
          <w:highlight w:val="yellow"/>
        </w:rPr>
        <w:lastRenderedPageBreak/>
        <w:t xml:space="preserve">COPD: a qualitative study. </w:t>
      </w:r>
      <w:r w:rsidRPr="00095A20">
        <w:rPr>
          <w:i/>
          <w:highlight w:val="yellow"/>
        </w:rPr>
        <w:t>Br J Gen Pract</w:t>
      </w:r>
      <w:r w:rsidRPr="00095A20">
        <w:rPr>
          <w:highlight w:val="yellow"/>
        </w:rPr>
        <w:t xml:space="preserve"> 2008;</w:t>
      </w:r>
      <w:r w:rsidRPr="00095A20">
        <w:rPr>
          <w:b/>
          <w:highlight w:val="yellow"/>
        </w:rPr>
        <w:t>58</w:t>
      </w:r>
      <w:r w:rsidRPr="00095A20">
        <w:rPr>
          <w:highlight w:val="yellow"/>
        </w:rPr>
        <w:t>:</w:t>
      </w:r>
      <w:r w:rsidRPr="00095A20">
        <w:rPr>
          <w:color w:val="auto"/>
          <w:highlight w:val="yellow"/>
        </w:rPr>
        <w:t>844</w:t>
      </w:r>
      <w:r w:rsidRPr="00095A20">
        <w:rPr>
          <w:color w:val="00B0F0"/>
          <w:highlight w:val="yellow"/>
        </w:rPr>
        <w:t>–</w:t>
      </w:r>
      <w:r w:rsidRPr="00095A20">
        <w:rPr>
          <w:color w:val="auto"/>
          <w:highlight w:val="yellow"/>
        </w:rPr>
        <w:t>9</w:t>
      </w:r>
      <w:r w:rsidRPr="00095A20">
        <w:rPr>
          <w:highlight w:val="yellow"/>
        </w:rPr>
        <w:t>. https://doi.org/10.3399/bjgp08X376186</w:t>
      </w:r>
      <w:commentRangeEnd w:id="143"/>
      <w:r>
        <w:rPr>
          <w:rStyle w:val="CommentReference"/>
          <w:rFonts w:asciiTheme="minorHAnsi" w:eastAsiaTheme="minorHAnsi" w:hAnsiTheme="minorHAnsi" w:cstheme="minorBidi"/>
          <w:color w:val="auto"/>
        </w:rPr>
        <w:commentReference w:id="143"/>
      </w:r>
    </w:p>
    <w:p w14:paraId="798FC58F" w14:textId="0D9643E4" w:rsidR="00095A20" w:rsidRPr="00095A20" w:rsidRDefault="00095A20" w:rsidP="004E412B">
      <w:pPr>
        <w:pStyle w:val="65ReferencesTextstylesTextstyles"/>
        <w:rPr>
          <w:highlight w:val="yellow"/>
        </w:rPr>
      </w:pPr>
      <w:commentRangeStart w:id="144"/>
      <w:r w:rsidRPr="00095A20">
        <w:rPr>
          <w:highlight w:val="yellow"/>
        </w:rPr>
        <w:t>187.</w:t>
      </w:r>
      <w:r w:rsidRPr="00095A20">
        <w:rPr>
          <w:highlight w:val="yellow"/>
        </w:rPr>
        <w:tab/>
        <w:t xml:space="preserve">Kendall M, Buckingham S, Ferguson S, MacNee W, Sheikh A, White P, </w:t>
      </w:r>
      <w:r w:rsidRPr="00095A20">
        <w:rPr>
          <w:i/>
          <w:highlight w:val="yellow"/>
        </w:rPr>
        <w:t>et al</w:t>
      </w:r>
      <w:r w:rsidRPr="00095A20">
        <w:rPr>
          <w:highlight w:val="yellow"/>
        </w:rPr>
        <w:t xml:space="preserve">. Exploring the concept of need in people with very severe chronic obstructive pulmonary disease: a qualitative study. </w:t>
      </w:r>
      <w:r w:rsidRPr="00095A20">
        <w:rPr>
          <w:i/>
          <w:highlight w:val="yellow"/>
        </w:rPr>
        <w:t>BMJ Support Palliat Care</w:t>
      </w:r>
      <w:r w:rsidRPr="00095A20">
        <w:rPr>
          <w:highlight w:val="yellow"/>
        </w:rPr>
        <w:t xml:space="preserve"> 2018;</w:t>
      </w:r>
      <w:r w:rsidRPr="00095A20">
        <w:rPr>
          <w:b/>
          <w:highlight w:val="yellow"/>
        </w:rPr>
        <w:t>8</w:t>
      </w:r>
      <w:r w:rsidRPr="00095A20">
        <w:rPr>
          <w:highlight w:val="yellow"/>
        </w:rPr>
        <w:t>:</w:t>
      </w:r>
      <w:r w:rsidRPr="00095A20">
        <w:rPr>
          <w:color w:val="auto"/>
          <w:highlight w:val="yellow"/>
        </w:rPr>
        <w:t>468</w:t>
      </w:r>
      <w:r>
        <w:rPr>
          <w:color w:val="00B0F0"/>
          <w:highlight w:val="yellow"/>
        </w:rPr>
        <w:t>–</w:t>
      </w:r>
      <w:r w:rsidRPr="00095A20">
        <w:rPr>
          <w:color w:val="auto"/>
          <w:highlight w:val="yellow"/>
        </w:rPr>
        <w:t>74</w:t>
      </w:r>
      <w:r w:rsidRPr="00095A20">
        <w:rPr>
          <w:highlight w:val="yellow"/>
        </w:rPr>
        <w:t>. https://doi.org/10.1136/bmjspcare-2015-000904</w:t>
      </w:r>
      <w:commentRangeEnd w:id="144"/>
      <w:r>
        <w:rPr>
          <w:rStyle w:val="CommentReference"/>
          <w:rFonts w:asciiTheme="minorHAnsi" w:eastAsiaTheme="minorHAnsi" w:hAnsiTheme="minorHAnsi" w:cstheme="minorBidi"/>
          <w:color w:val="auto"/>
        </w:rPr>
        <w:commentReference w:id="144"/>
      </w:r>
    </w:p>
    <w:p w14:paraId="177416F5" w14:textId="66A179FC" w:rsidR="00095A20" w:rsidRPr="00095A20" w:rsidRDefault="00095A20" w:rsidP="004E412B">
      <w:pPr>
        <w:pStyle w:val="65ReferencesTextstylesTextstyles"/>
        <w:rPr>
          <w:highlight w:val="yellow"/>
        </w:rPr>
      </w:pPr>
      <w:commentRangeStart w:id="145"/>
      <w:r w:rsidRPr="00095A20">
        <w:rPr>
          <w:highlight w:val="yellow"/>
        </w:rPr>
        <w:t>188.</w:t>
      </w:r>
      <w:r w:rsidRPr="00095A20">
        <w:rPr>
          <w:highlight w:val="yellow"/>
        </w:rPr>
        <w:tab/>
        <w:t xml:space="preserve">Langan J, Mercer SW, Smith DJ. Multimorbidity and mental health: can psychiatry rise to the challenge? </w:t>
      </w:r>
      <w:r w:rsidRPr="00095A20">
        <w:rPr>
          <w:i/>
          <w:highlight w:val="yellow"/>
        </w:rPr>
        <w:t>Br J Psychiatry</w:t>
      </w:r>
      <w:r w:rsidRPr="00095A20">
        <w:rPr>
          <w:highlight w:val="yellow"/>
        </w:rPr>
        <w:t xml:space="preserve"> 2013;</w:t>
      </w:r>
      <w:r w:rsidRPr="00095A20">
        <w:rPr>
          <w:b/>
          <w:highlight w:val="yellow"/>
        </w:rPr>
        <w:t>202</w:t>
      </w:r>
      <w:r w:rsidRPr="00095A20">
        <w:rPr>
          <w:highlight w:val="yellow"/>
        </w:rPr>
        <w:t>:</w:t>
      </w:r>
      <w:r w:rsidRPr="00095A20">
        <w:rPr>
          <w:color w:val="auto"/>
          <w:highlight w:val="yellow"/>
        </w:rPr>
        <w:t>391</w:t>
      </w:r>
      <w:r w:rsidRPr="00095A20">
        <w:rPr>
          <w:color w:val="00B0F0"/>
          <w:highlight w:val="yellow"/>
        </w:rPr>
        <w:t>–</w:t>
      </w:r>
      <w:r w:rsidRPr="00095A20">
        <w:rPr>
          <w:color w:val="auto"/>
          <w:highlight w:val="yellow"/>
        </w:rPr>
        <w:t>3</w:t>
      </w:r>
      <w:r w:rsidRPr="00095A20">
        <w:rPr>
          <w:highlight w:val="yellow"/>
        </w:rPr>
        <w:t>. https://doi.org/10.1192/bjp.bp.112.123943</w:t>
      </w:r>
      <w:commentRangeEnd w:id="145"/>
      <w:r>
        <w:rPr>
          <w:rStyle w:val="CommentReference"/>
          <w:rFonts w:asciiTheme="minorHAnsi" w:eastAsiaTheme="minorHAnsi" w:hAnsiTheme="minorHAnsi" w:cstheme="minorBidi"/>
          <w:color w:val="auto"/>
        </w:rPr>
        <w:commentReference w:id="145"/>
      </w:r>
    </w:p>
    <w:p w14:paraId="10BEA791" w14:textId="3E2FCD9C" w:rsidR="004E412B" w:rsidRPr="004E412B" w:rsidRDefault="004E412B" w:rsidP="004E412B">
      <w:pPr>
        <w:pStyle w:val="65ReferencesTextstylesTextstyles"/>
      </w:pPr>
      <w:r w:rsidRPr="004E412B">
        <w:t>189.</w:t>
      </w:r>
      <w:r w:rsidR="00095A20">
        <w:tab/>
      </w:r>
      <w:r w:rsidR="009C1CCB" w:rsidRPr="004E412B">
        <w:t>National Institute of Health and Clinical Excellence. Multimorbidity: clinical assessment and management.  [NG56].  URL: https://www.nice.org.uk/guidance/ng56 (Accessed 1 October 2021)</w:t>
      </w:r>
    </w:p>
    <w:p w14:paraId="5AB103C5" w14:textId="5BD1AAD0" w:rsidR="00095A20" w:rsidRPr="00095A20" w:rsidRDefault="00095A20" w:rsidP="004E412B">
      <w:pPr>
        <w:pStyle w:val="65ReferencesTextstylesTextstyles"/>
        <w:rPr>
          <w:highlight w:val="yellow"/>
        </w:rPr>
      </w:pPr>
      <w:commentRangeStart w:id="146"/>
      <w:r w:rsidRPr="00095A20">
        <w:rPr>
          <w:highlight w:val="yellow"/>
        </w:rPr>
        <w:t>190.</w:t>
      </w:r>
      <w:r w:rsidRPr="00095A20">
        <w:rPr>
          <w:highlight w:val="yellow"/>
        </w:rPr>
        <w:tab/>
        <w:t xml:space="preserve">Salisbury C, Man MS, Bower P, Guthrie B, Chaplin K, Gaunt DM, </w:t>
      </w:r>
      <w:r w:rsidRPr="00095A20">
        <w:rPr>
          <w:i/>
          <w:highlight w:val="yellow"/>
        </w:rPr>
        <w:t>et al</w:t>
      </w:r>
      <w:r w:rsidRPr="00095A20">
        <w:rPr>
          <w:highlight w:val="yellow"/>
        </w:rPr>
        <w:t xml:space="preserve">. Management of multimorbidity using a patient-centred care model: a pragmatic cluster-randomised trial of the 3D approach. </w:t>
      </w:r>
      <w:r w:rsidRPr="00095A20">
        <w:rPr>
          <w:i/>
          <w:highlight w:val="yellow"/>
        </w:rPr>
        <w:t>Lancet</w:t>
      </w:r>
      <w:r w:rsidRPr="00095A20">
        <w:rPr>
          <w:highlight w:val="yellow"/>
        </w:rPr>
        <w:t xml:space="preserve"> 2018;</w:t>
      </w:r>
      <w:r w:rsidRPr="00095A20">
        <w:rPr>
          <w:b/>
          <w:highlight w:val="yellow"/>
        </w:rPr>
        <w:t>392</w:t>
      </w:r>
      <w:r w:rsidRPr="00095A20">
        <w:rPr>
          <w:highlight w:val="yellow"/>
        </w:rPr>
        <w:t>:</w:t>
      </w:r>
      <w:r w:rsidRPr="00095A20">
        <w:rPr>
          <w:color w:val="auto"/>
          <w:highlight w:val="yellow"/>
        </w:rPr>
        <w:t>41</w:t>
      </w:r>
      <w:r w:rsidRPr="00095A20">
        <w:rPr>
          <w:color w:val="00B0F0"/>
          <w:highlight w:val="yellow"/>
        </w:rPr>
        <w:t>–</w:t>
      </w:r>
      <w:r w:rsidRPr="00095A20">
        <w:rPr>
          <w:color w:val="auto"/>
          <w:highlight w:val="yellow"/>
        </w:rPr>
        <w:t>50</w:t>
      </w:r>
      <w:r w:rsidRPr="00095A20">
        <w:rPr>
          <w:highlight w:val="yellow"/>
        </w:rPr>
        <w:t>.</w:t>
      </w:r>
      <w:commentRangeEnd w:id="146"/>
      <w:r>
        <w:rPr>
          <w:rStyle w:val="CommentReference"/>
          <w:rFonts w:asciiTheme="minorHAnsi" w:eastAsiaTheme="minorHAnsi" w:hAnsiTheme="minorHAnsi" w:cstheme="minorBidi"/>
          <w:color w:val="auto"/>
        </w:rPr>
        <w:commentReference w:id="146"/>
      </w:r>
    </w:p>
    <w:p w14:paraId="45FF37B1" w14:textId="1592C77B" w:rsidR="00095A20" w:rsidRPr="00095A20" w:rsidRDefault="00095A20" w:rsidP="004E412B">
      <w:pPr>
        <w:pStyle w:val="65ReferencesTextstylesTextstyles"/>
        <w:rPr>
          <w:highlight w:val="yellow"/>
        </w:rPr>
      </w:pPr>
      <w:commentRangeStart w:id="147"/>
      <w:r w:rsidRPr="00095A20">
        <w:rPr>
          <w:highlight w:val="yellow"/>
        </w:rPr>
        <w:t>191.</w:t>
      </w:r>
      <w:r w:rsidRPr="00095A20">
        <w:rPr>
          <w:highlight w:val="yellow"/>
        </w:rPr>
        <w:tab/>
        <w:t xml:space="preserve">Mercer SW, Fitzpatrick B, Guthrie B, Fenwick E, Grieve E, Lawson K, </w:t>
      </w:r>
      <w:r w:rsidRPr="00095A20">
        <w:rPr>
          <w:i/>
          <w:highlight w:val="yellow"/>
        </w:rPr>
        <w:t>et al</w:t>
      </w:r>
      <w:r w:rsidRPr="00095A20">
        <w:rPr>
          <w:highlight w:val="yellow"/>
        </w:rPr>
        <w:t xml:space="preserve">. The CARE Plus study - a whole-system intervention to improve quality of life of primary care patients with multimorbidity in areas of high socioeconomic deprivation: exploratory cluster randomised controlled trial and cost-utility analysis. </w:t>
      </w:r>
      <w:r w:rsidRPr="00095A20">
        <w:rPr>
          <w:i/>
          <w:highlight w:val="yellow"/>
        </w:rPr>
        <w:t>BMC Med</w:t>
      </w:r>
      <w:r w:rsidRPr="00095A20">
        <w:rPr>
          <w:highlight w:val="yellow"/>
        </w:rPr>
        <w:t xml:space="preserve"> 2016;</w:t>
      </w:r>
      <w:r w:rsidRPr="00095A20">
        <w:rPr>
          <w:b/>
          <w:highlight w:val="yellow"/>
        </w:rPr>
        <w:t>14</w:t>
      </w:r>
      <w:r w:rsidRPr="00095A20">
        <w:rPr>
          <w:highlight w:val="yellow"/>
        </w:rPr>
        <w:t>:</w:t>
      </w:r>
      <w:r w:rsidRPr="00095A20">
        <w:rPr>
          <w:color w:val="auto"/>
          <w:highlight w:val="yellow"/>
        </w:rPr>
        <w:t>88</w:t>
      </w:r>
      <w:r w:rsidRPr="00095A20">
        <w:rPr>
          <w:highlight w:val="yellow"/>
        </w:rPr>
        <w:t>. https://doi.org/10.1186/s12916-016-0634-2</w:t>
      </w:r>
      <w:commentRangeEnd w:id="147"/>
      <w:r>
        <w:rPr>
          <w:rStyle w:val="CommentReference"/>
          <w:rFonts w:asciiTheme="minorHAnsi" w:eastAsiaTheme="minorHAnsi" w:hAnsiTheme="minorHAnsi" w:cstheme="minorBidi"/>
          <w:color w:val="auto"/>
        </w:rPr>
        <w:commentReference w:id="147"/>
      </w:r>
    </w:p>
    <w:p w14:paraId="735A3122" w14:textId="65B2DDB2" w:rsidR="004E412B" w:rsidRPr="004E412B" w:rsidRDefault="004E412B" w:rsidP="004E412B">
      <w:pPr>
        <w:pStyle w:val="65ReferencesTextstylesTextstyles"/>
      </w:pPr>
      <w:r w:rsidRPr="004E412B">
        <w:t>192.</w:t>
      </w:r>
      <w:r w:rsidR="00095A20">
        <w:tab/>
      </w:r>
      <w:r w:rsidR="009C1CCB" w:rsidRPr="004E412B">
        <w:t xml:space="preserve">Sturmberg JP, Getz LO, Stange KC, Upshur RE, Mercer SW. Beyond multimorbidity: What can we learn from complexity science? </w:t>
      </w:r>
      <w:r w:rsidR="00095A20" w:rsidRPr="00095A20">
        <w:rPr>
          <w:i/>
        </w:rPr>
        <w:t>J</w:t>
      </w:r>
      <w:r w:rsidR="009C1CCB" w:rsidRPr="004E412B">
        <w:t xml:space="preserve"> </w:t>
      </w:r>
      <w:r w:rsidR="00095A20" w:rsidRPr="00095A20">
        <w:rPr>
          <w:i/>
        </w:rPr>
        <w:t>Eval</w:t>
      </w:r>
      <w:r w:rsidR="009C1CCB" w:rsidRPr="004E412B">
        <w:t xml:space="preserve"> </w:t>
      </w:r>
      <w:r w:rsidR="00095A20" w:rsidRPr="00095A20">
        <w:rPr>
          <w:i/>
        </w:rPr>
        <w:t>Clin</w:t>
      </w:r>
      <w:r w:rsidR="009C1CCB" w:rsidRPr="004E412B">
        <w:t xml:space="preserve"> </w:t>
      </w:r>
      <w:r w:rsidR="00095A20" w:rsidRPr="00095A20">
        <w:rPr>
          <w:i/>
        </w:rPr>
        <w:t>Pract</w:t>
      </w:r>
      <w:r w:rsidR="009C1CCB" w:rsidRPr="004E412B">
        <w:t xml:space="preserve">. </w:t>
      </w:r>
      <w:r w:rsidR="00095A20" w:rsidRPr="00095A20">
        <w:rPr>
          <w:i/>
        </w:rPr>
        <w:t>2021</w:t>
      </w:r>
      <w:r w:rsidR="009C1CCB" w:rsidRPr="004E412B">
        <w:t>;</w:t>
      </w:r>
      <w:r w:rsidR="00095A20" w:rsidRPr="00095A20">
        <w:rPr>
          <w:b/>
          <w:i/>
        </w:rPr>
        <w:t>27</w:t>
      </w:r>
      <w:r w:rsidR="009C1CCB" w:rsidRPr="004E412B">
        <w:t>:</w:t>
      </w:r>
      <w:r w:rsidR="00095A20" w:rsidRPr="00095A20">
        <w:rPr>
          <w:i/>
        </w:rPr>
        <w:t>1187</w:t>
      </w:r>
      <w:r w:rsidR="009C1CCB" w:rsidRPr="004E412B">
        <w:t>-</w:t>
      </w:r>
      <w:r w:rsidR="00095A20" w:rsidRPr="00095A20">
        <w:rPr>
          <w:i/>
        </w:rPr>
        <w:t>1193</w:t>
      </w:r>
    </w:p>
    <w:p w14:paraId="5525E2A5" w14:textId="22653D9A" w:rsidR="004E412B" w:rsidRPr="004E412B" w:rsidRDefault="004E412B" w:rsidP="004E412B">
      <w:pPr>
        <w:pStyle w:val="65ReferencesTextstylesTextstyles"/>
      </w:pPr>
      <w:r w:rsidRPr="004E412B">
        <w:t>193.</w:t>
      </w:r>
      <w:r w:rsidR="00095A20">
        <w:tab/>
      </w:r>
      <w:r w:rsidR="009C1CCB" w:rsidRPr="004E412B">
        <w:t xml:space="preserve"> Pumar MI, Roll M, Fung P, Rolls TA, Walsh JR, Bowman RV, </w:t>
      </w:r>
      <w:r w:rsidR="00095A20" w:rsidRPr="00095A20">
        <w:rPr>
          <w:i/>
        </w:rPr>
        <w:t>et</w:t>
      </w:r>
      <w:r w:rsidR="009C1CCB" w:rsidRPr="004E412B">
        <w:t xml:space="preserve"> </w:t>
      </w:r>
      <w:r w:rsidR="00095A20" w:rsidRPr="00095A20">
        <w:rPr>
          <w:i/>
        </w:rPr>
        <w:t>al</w:t>
      </w:r>
      <w:r w:rsidR="009C1CCB" w:rsidRPr="004E412B">
        <w:t xml:space="preserve">. Cognitive behavioural therapy (CBT) for patients with chronic lung disease and psychological comorbidities undergoing pulmonary rehabilitation. J </w:t>
      </w:r>
      <w:r w:rsidR="00095A20" w:rsidRPr="00095A20">
        <w:rPr>
          <w:i/>
        </w:rPr>
        <w:t>Thorac</w:t>
      </w:r>
      <w:r w:rsidR="009C1CCB" w:rsidRPr="004E412B">
        <w:t xml:space="preserve"> </w:t>
      </w:r>
      <w:r w:rsidR="00095A20" w:rsidRPr="00095A20">
        <w:rPr>
          <w:i/>
        </w:rPr>
        <w:t>Dis</w:t>
      </w:r>
      <w:r w:rsidR="009C1CCB" w:rsidRPr="004E412B">
        <w:t xml:space="preserve">. </w:t>
      </w:r>
      <w:r w:rsidR="00095A20" w:rsidRPr="00095A20">
        <w:rPr>
          <w:i/>
        </w:rPr>
        <w:t>2019</w:t>
      </w:r>
      <w:r w:rsidR="009C1CCB" w:rsidRPr="004E412B">
        <w:t xml:space="preserve"> Oct;11(Suppl 17):S2238-S2253. </w:t>
      </w:r>
    </w:p>
    <w:p w14:paraId="2974BBCB" w14:textId="77777777" w:rsidR="004E412B" w:rsidRPr="004E412B" w:rsidRDefault="004E412B" w:rsidP="004E412B">
      <w:pPr>
        <w:pStyle w:val="65ReferencesTextstylesTextstyles"/>
      </w:pPr>
    </w:p>
    <w:p w14:paraId="4F6DEB68" w14:textId="661BD777" w:rsidR="00696B05" w:rsidRPr="004E412B" w:rsidRDefault="00696B05" w:rsidP="004E412B">
      <w:pPr>
        <w:pStyle w:val="65ReferencesTextstylesTextstyles"/>
      </w:pPr>
    </w:p>
    <w:sectPr w:rsidR="00696B05" w:rsidRPr="004E412B" w:rsidSect="00DF25D8">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rman" w:date="2022-06-30T13:59:00Z" w:initials="AB">
    <w:p w14:paraId="374C3FFF" w14:textId="77777777" w:rsidR="00095A20" w:rsidRDefault="00095A20">
      <w:pPr>
        <w:pStyle w:val="CommentText"/>
      </w:pPr>
      <w:r>
        <w:rPr>
          <w:rStyle w:val="CommentReference"/>
        </w:rPr>
        <w:annotationRef/>
      </w:r>
      <w:r>
        <w:t>This was originally:</w:t>
      </w:r>
    </w:p>
    <w:p w14:paraId="455E11D2" w14:textId="6BCD8605" w:rsidR="00095A20" w:rsidRDefault="00095A20">
      <w:pPr>
        <w:pStyle w:val="CommentText"/>
      </w:pPr>
      <w:r>
        <w:t>1.</w:t>
      </w:r>
      <w:r w:rsidRPr="00095A20">
        <w:tab/>
      </w:r>
      <w:r>
        <w:t xml:space="preserve">Lange P, Celli B, Agustí A, Boje Jensen G, Divo M, Faner R, </w:t>
      </w:r>
      <w:r w:rsidRPr="00095A20">
        <w:rPr>
          <w:i/>
        </w:rPr>
        <w:t>et</w:t>
      </w:r>
      <w:r>
        <w:t xml:space="preserve"> </w:t>
      </w:r>
      <w:r w:rsidRPr="00095A20">
        <w:rPr>
          <w:i/>
        </w:rPr>
        <w:t>al</w:t>
      </w:r>
      <w:r>
        <w:t xml:space="preserve">. Lung-function trajectories leading to chronic obstructive pulmonary disease. </w:t>
      </w:r>
      <w:r w:rsidRPr="00095A20">
        <w:rPr>
          <w:i/>
        </w:rPr>
        <w:t>N</w:t>
      </w:r>
      <w:r>
        <w:t xml:space="preserve"> </w:t>
      </w:r>
      <w:r w:rsidRPr="00095A20">
        <w:rPr>
          <w:i/>
        </w:rPr>
        <w:t>Eng</w:t>
      </w:r>
      <w:r>
        <w:t xml:space="preserve"> </w:t>
      </w:r>
      <w:r w:rsidRPr="00095A20">
        <w:rPr>
          <w:i/>
        </w:rPr>
        <w:t>J</w:t>
      </w:r>
      <w:r>
        <w:t xml:space="preserve"> </w:t>
      </w:r>
      <w:r w:rsidRPr="00095A20">
        <w:rPr>
          <w:i/>
        </w:rPr>
        <w:t>Med</w:t>
      </w:r>
      <w:r>
        <w:t xml:space="preserve"> 2015;373:111-22</w:t>
      </w:r>
    </w:p>
    <w:p w14:paraId="720C3BAA" w14:textId="46FF25E8" w:rsidR="00095A20" w:rsidRDefault="00095A20">
      <w:pPr>
        <w:pStyle w:val="CommentText"/>
      </w:pPr>
    </w:p>
  </w:comment>
  <w:comment w:id="1" w:author="Norman" w:date="2022-06-30T13:59:00Z" w:initials="AB">
    <w:p w14:paraId="5E981F09" w14:textId="77777777" w:rsidR="00095A20" w:rsidRDefault="00095A20">
      <w:pPr>
        <w:pStyle w:val="CommentText"/>
      </w:pPr>
      <w:r>
        <w:rPr>
          <w:rStyle w:val="CommentReference"/>
        </w:rPr>
        <w:annotationRef/>
      </w:r>
      <w:r>
        <w:t>This was originally:</w:t>
      </w:r>
    </w:p>
    <w:p w14:paraId="0F8A8C24" w14:textId="469B5358" w:rsidR="00095A20" w:rsidRDefault="00095A20">
      <w:pPr>
        <w:pStyle w:val="CommentText"/>
      </w:pPr>
      <w:r>
        <w:t>5.</w:t>
      </w:r>
      <w:r w:rsidRPr="00095A20">
        <w:tab/>
      </w:r>
      <w:r>
        <w:t xml:space="preserve">Hoogendoorn M, Feenstra TL, Hoogenveen RT, Al M, Mölken MR. Association between lung function and exacerbation frequency in patients with COPD. </w:t>
      </w:r>
      <w:r w:rsidRPr="00095A20">
        <w:rPr>
          <w:i/>
        </w:rPr>
        <w:t>Int</w:t>
      </w:r>
      <w:r>
        <w:t xml:space="preserve"> </w:t>
      </w:r>
      <w:r w:rsidRPr="00095A20">
        <w:rPr>
          <w:i/>
        </w:rPr>
        <w:t>J</w:t>
      </w:r>
      <w:r>
        <w:t xml:space="preserve"> </w:t>
      </w:r>
      <w:r w:rsidRPr="00095A20">
        <w:rPr>
          <w:i/>
        </w:rPr>
        <w:t>COPD</w:t>
      </w:r>
      <w:r>
        <w:t xml:space="preserve"> 2010;5:435-44</w:t>
      </w:r>
    </w:p>
    <w:p w14:paraId="6FE0679D" w14:textId="3FC8A5B9" w:rsidR="00095A20" w:rsidRDefault="00095A20">
      <w:pPr>
        <w:pStyle w:val="CommentText"/>
      </w:pPr>
    </w:p>
  </w:comment>
  <w:comment w:id="2" w:author="Norman" w:date="2022-06-30T13:59:00Z" w:initials="AB">
    <w:p w14:paraId="7BAF69D3" w14:textId="77777777" w:rsidR="00095A20" w:rsidRDefault="00095A20">
      <w:pPr>
        <w:pStyle w:val="CommentText"/>
      </w:pPr>
      <w:r>
        <w:rPr>
          <w:rStyle w:val="CommentReference"/>
        </w:rPr>
        <w:annotationRef/>
      </w:r>
      <w:r>
        <w:t>This was originally:</w:t>
      </w:r>
    </w:p>
    <w:p w14:paraId="0BFED25D" w14:textId="4FD9359A" w:rsidR="00095A20" w:rsidRDefault="00095A20">
      <w:pPr>
        <w:pStyle w:val="CommentText"/>
      </w:pPr>
      <w:r>
        <w:t>6.</w:t>
      </w:r>
      <w:r w:rsidRPr="00095A20">
        <w:tab/>
      </w:r>
      <w:r>
        <w:t>Suissa S, Dell'Aniello S, Ernst P. Long-term natural history of chronic obstructive pulmonary disease: severe exacerbations and mortality. Thorax 2012;67:957-63</w:t>
      </w:r>
    </w:p>
    <w:p w14:paraId="7EE5CC58" w14:textId="137BB5EC" w:rsidR="00095A20" w:rsidRDefault="00095A20">
      <w:pPr>
        <w:pStyle w:val="CommentText"/>
      </w:pPr>
    </w:p>
  </w:comment>
  <w:comment w:id="3" w:author="Norman" w:date="2022-06-30T13:59:00Z" w:initials="AB">
    <w:p w14:paraId="3E1EB972" w14:textId="77777777" w:rsidR="00095A20" w:rsidRDefault="00095A20">
      <w:pPr>
        <w:pStyle w:val="CommentText"/>
      </w:pPr>
      <w:r>
        <w:rPr>
          <w:rStyle w:val="CommentReference"/>
        </w:rPr>
        <w:annotationRef/>
      </w:r>
      <w:r>
        <w:t>This was originally:</w:t>
      </w:r>
    </w:p>
    <w:p w14:paraId="312E9146" w14:textId="5AEA3E98" w:rsidR="00095A20" w:rsidRDefault="00095A20">
      <w:pPr>
        <w:pStyle w:val="CommentText"/>
      </w:pPr>
      <w:r>
        <w:t>7.</w:t>
      </w:r>
      <w:r w:rsidRPr="00095A20">
        <w:tab/>
      </w:r>
      <w:r>
        <w:t xml:space="preserve">Calverley PM, Anderson JA, Celli B, Ferguson GT, Jenkins C, Jones PW, </w:t>
      </w:r>
      <w:r w:rsidRPr="00095A20">
        <w:rPr>
          <w:i/>
        </w:rPr>
        <w:t>et</w:t>
      </w:r>
      <w:r>
        <w:t xml:space="preserve"> </w:t>
      </w:r>
      <w:r w:rsidRPr="00095A20">
        <w:rPr>
          <w:i/>
        </w:rPr>
        <w:t>al</w:t>
      </w:r>
      <w:r>
        <w:t>.   Salmeterol and fluticasone propionate and survival in chronic obstructive pulmonary disease. </w:t>
      </w:r>
      <w:r w:rsidRPr="00095A20">
        <w:rPr>
          <w:i/>
        </w:rPr>
        <w:t>N</w:t>
      </w:r>
      <w:r>
        <w:t xml:space="preserve"> </w:t>
      </w:r>
      <w:r w:rsidRPr="00095A20">
        <w:rPr>
          <w:i/>
        </w:rPr>
        <w:t>Engl</w:t>
      </w:r>
      <w:r>
        <w:t xml:space="preserve"> </w:t>
      </w:r>
      <w:r w:rsidRPr="00095A20">
        <w:rPr>
          <w:i/>
        </w:rPr>
        <w:t>J</w:t>
      </w:r>
      <w:r>
        <w:t xml:space="preserve"> </w:t>
      </w:r>
      <w:r w:rsidRPr="00095A20">
        <w:rPr>
          <w:i/>
        </w:rPr>
        <w:t>Med</w:t>
      </w:r>
      <w:r>
        <w:t> 2007;356:775–89</w:t>
      </w:r>
    </w:p>
    <w:p w14:paraId="70F35585" w14:textId="5ED1C990" w:rsidR="00095A20" w:rsidRDefault="00095A20">
      <w:pPr>
        <w:pStyle w:val="CommentText"/>
      </w:pPr>
    </w:p>
  </w:comment>
  <w:comment w:id="4" w:author="Norman" w:date="2022-06-30T13:59:00Z" w:initials="AB">
    <w:p w14:paraId="6B1F58E0" w14:textId="77777777" w:rsidR="00095A20" w:rsidRDefault="00095A20">
      <w:pPr>
        <w:pStyle w:val="CommentText"/>
      </w:pPr>
      <w:r>
        <w:rPr>
          <w:rStyle w:val="CommentReference"/>
        </w:rPr>
        <w:annotationRef/>
      </w:r>
      <w:r>
        <w:t>This was originally:</w:t>
      </w:r>
    </w:p>
    <w:p w14:paraId="47341D9F" w14:textId="67702B67" w:rsidR="00095A20" w:rsidRDefault="00095A20">
      <w:pPr>
        <w:pStyle w:val="CommentText"/>
      </w:pPr>
      <w:r>
        <w:t>13.</w:t>
      </w:r>
      <w:r w:rsidRPr="00095A20">
        <w:tab/>
      </w:r>
      <w:r>
        <w:t xml:space="preserve">Early F, Lettis M, Winders S-J, Fuld J. What matters to people with COPD: outputs from Working Together for Change. npjPrim </w:t>
      </w:r>
      <w:r w:rsidRPr="00095A20">
        <w:rPr>
          <w:i/>
        </w:rPr>
        <w:t>Care</w:t>
      </w:r>
      <w:r>
        <w:t xml:space="preserve"> </w:t>
      </w:r>
      <w:r w:rsidRPr="00095A20">
        <w:rPr>
          <w:i/>
        </w:rPr>
        <w:t>Respir</w:t>
      </w:r>
      <w:r>
        <w:t xml:space="preserve"> </w:t>
      </w:r>
      <w:r w:rsidRPr="00095A20">
        <w:rPr>
          <w:i/>
        </w:rPr>
        <w:t>Med</w:t>
      </w:r>
      <w:r>
        <w:t xml:space="preserve"> 2019;29:11</w:t>
      </w:r>
    </w:p>
    <w:p w14:paraId="008734E1" w14:textId="2CA16889" w:rsidR="00095A20" w:rsidRDefault="00095A20">
      <w:pPr>
        <w:pStyle w:val="CommentText"/>
      </w:pPr>
    </w:p>
  </w:comment>
  <w:comment w:id="5" w:author="Norman" w:date="2022-06-30T13:59:00Z" w:initials="AB">
    <w:p w14:paraId="2A42A782" w14:textId="77777777" w:rsidR="00095A20" w:rsidRDefault="00095A20">
      <w:pPr>
        <w:pStyle w:val="CommentText"/>
      </w:pPr>
      <w:r>
        <w:rPr>
          <w:rStyle w:val="CommentReference"/>
        </w:rPr>
        <w:annotationRef/>
      </w:r>
      <w:r>
        <w:t>This was originally:</w:t>
      </w:r>
    </w:p>
    <w:p w14:paraId="50824722" w14:textId="553DF49F" w:rsidR="00095A20" w:rsidRDefault="00095A20">
      <w:pPr>
        <w:pStyle w:val="CommentText"/>
      </w:pPr>
      <w:r>
        <w:t>14.</w:t>
      </w:r>
      <w:r w:rsidRPr="00095A20">
        <w:tab/>
      </w:r>
      <w:r>
        <w:t xml:space="preserve">Barnett K, Mercer SW, Norbury M, Watt G, Wyke S, Guthrie B. Epidemiology of multimorbidity and implications for health care, research, and medical education: a cross-sectional study. </w:t>
      </w:r>
      <w:r w:rsidRPr="00095A20">
        <w:rPr>
          <w:i/>
        </w:rPr>
        <w:t>Lancet</w:t>
      </w:r>
      <w:r>
        <w:t xml:space="preserve"> 2012;380:37-43</w:t>
      </w:r>
    </w:p>
    <w:p w14:paraId="3BA17005" w14:textId="3C9F90C9" w:rsidR="00095A20" w:rsidRDefault="00095A20">
      <w:pPr>
        <w:pStyle w:val="CommentText"/>
      </w:pPr>
    </w:p>
  </w:comment>
  <w:comment w:id="6" w:author="Norman" w:date="2022-06-30T13:59:00Z" w:initials="AB">
    <w:p w14:paraId="17FFD280" w14:textId="77777777" w:rsidR="00095A20" w:rsidRDefault="00095A20">
      <w:pPr>
        <w:pStyle w:val="CommentText"/>
      </w:pPr>
      <w:r>
        <w:rPr>
          <w:rStyle w:val="CommentReference"/>
        </w:rPr>
        <w:annotationRef/>
      </w:r>
      <w:r>
        <w:t>This was originally:</w:t>
      </w:r>
    </w:p>
    <w:p w14:paraId="7AE67C2D" w14:textId="44DE484F" w:rsidR="00095A20" w:rsidRDefault="00095A20">
      <w:pPr>
        <w:pStyle w:val="CommentText"/>
      </w:pPr>
      <w:r>
        <w:t>15.</w:t>
      </w:r>
      <w:r w:rsidRPr="00095A20">
        <w:tab/>
      </w:r>
      <w:r>
        <w:t xml:space="preserve">Chen W, Thomas J, Sadatsafavi M, FitzGerald JM. Risk of cardiovascular comorbidity in patients with chronic obstructive pulmonary disease: a systematic review and meta-analysis. </w:t>
      </w:r>
      <w:r w:rsidRPr="00095A20">
        <w:rPr>
          <w:i/>
        </w:rPr>
        <w:t>Lancet</w:t>
      </w:r>
      <w:r>
        <w:t xml:space="preserve"> </w:t>
      </w:r>
      <w:r w:rsidRPr="00095A20">
        <w:rPr>
          <w:i/>
        </w:rPr>
        <w:t>Respir</w:t>
      </w:r>
      <w:r>
        <w:t xml:space="preserve"> </w:t>
      </w:r>
      <w:r w:rsidRPr="00095A20">
        <w:rPr>
          <w:i/>
        </w:rPr>
        <w:t>Med</w:t>
      </w:r>
      <w:r>
        <w:t xml:space="preserve"> 2015;3:631-9</w:t>
      </w:r>
    </w:p>
    <w:p w14:paraId="570EF4E5" w14:textId="1962B5D5" w:rsidR="00095A20" w:rsidRDefault="00095A20">
      <w:pPr>
        <w:pStyle w:val="CommentText"/>
      </w:pPr>
    </w:p>
  </w:comment>
  <w:comment w:id="7" w:author="Norman" w:date="2022-06-30T13:59:00Z" w:initials="AB">
    <w:p w14:paraId="62B0CBAC" w14:textId="77777777" w:rsidR="00095A20" w:rsidRDefault="00095A20">
      <w:pPr>
        <w:pStyle w:val="CommentText"/>
      </w:pPr>
      <w:r>
        <w:rPr>
          <w:rStyle w:val="CommentReference"/>
        </w:rPr>
        <w:annotationRef/>
      </w:r>
      <w:r>
        <w:t>This was originally:</w:t>
      </w:r>
    </w:p>
    <w:p w14:paraId="044CFFCD" w14:textId="1E88E2A8" w:rsidR="00095A20" w:rsidRDefault="00095A20">
      <w:pPr>
        <w:pStyle w:val="CommentText"/>
      </w:pPr>
      <w:r>
        <w:t>16.</w:t>
      </w:r>
      <w:r w:rsidRPr="00095A20">
        <w:tab/>
      </w:r>
      <w:r>
        <w:t xml:space="preserve">de Torres JP, Marín JM, Casanova C, Cote C, Carrizo S, Cordoba-Lanus E, </w:t>
      </w:r>
      <w:r w:rsidRPr="00095A20">
        <w:rPr>
          <w:i/>
        </w:rPr>
        <w:t>et</w:t>
      </w:r>
      <w:r>
        <w:t xml:space="preserve"> </w:t>
      </w:r>
      <w:r w:rsidRPr="00095A20">
        <w:rPr>
          <w:i/>
        </w:rPr>
        <w:t>al</w:t>
      </w:r>
      <w:r>
        <w:t xml:space="preserve">. Lung cancer in patients with chronic obstructive pulmonary disease: incidence and predicting factors. </w:t>
      </w:r>
      <w:r w:rsidRPr="00095A20">
        <w:rPr>
          <w:i/>
        </w:rPr>
        <w:t>Am</w:t>
      </w:r>
      <w:r>
        <w:t xml:space="preserve"> </w:t>
      </w:r>
      <w:r w:rsidRPr="00095A20">
        <w:rPr>
          <w:i/>
        </w:rPr>
        <w:t>J</w:t>
      </w:r>
      <w:r>
        <w:t xml:space="preserve"> </w:t>
      </w:r>
      <w:r w:rsidRPr="00095A20">
        <w:rPr>
          <w:i/>
        </w:rPr>
        <w:t>Respir</w:t>
      </w:r>
      <w:r>
        <w:t xml:space="preserve"> </w:t>
      </w:r>
      <w:r w:rsidRPr="00095A20">
        <w:rPr>
          <w:i/>
        </w:rPr>
        <w:t>Crit</w:t>
      </w:r>
      <w:r>
        <w:t xml:space="preserve"> </w:t>
      </w:r>
      <w:r w:rsidRPr="00095A20">
        <w:rPr>
          <w:i/>
        </w:rPr>
        <w:t>Care</w:t>
      </w:r>
      <w:r>
        <w:t xml:space="preserve"> </w:t>
      </w:r>
      <w:r w:rsidRPr="00095A20">
        <w:rPr>
          <w:i/>
        </w:rPr>
        <w:t>Med</w:t>
      </w:r>
      <w:r>
        <w:t xml:space="preserve"> 2011;184:913-9</w:t>
      </w:r>
    </w:p>
    <w:p w14:paraId="645CBFC9" w14:textId="77777777" w:rsidR="00095A20" w:rsidRDefault="00095A20">
      <w:pPr>
        <w:pStyle w:val="CommentText"/>
      </w:pPr>
    </w:p>
    <w:p w14:paraId="615A8ED7" w14:textId="55366E5D" w:rsidR="00095A20" w:rsidRDefault="00095A20">
      <w:pPr>
        <w:pStyle w:val="CommentText"/>
      </w:pPr>
      <w:r>
        <w:t>WARNING: POTENTIAL FALSE POSITIVE: Please check carefully.</w:t>
      </w:r>
    </w:p>
  </w:comment>
  <w:comment w:id="8" w:author="NIHR standard" w:date="2022-06-30T13:59:00Z" w:initials="AB">
    <w:p w14:paraId="2434D8A7" w14:textId="2CF648FB" w:rsidR="00095A20" w:rsidRDefault="00095A20">
      <w:pPr>
        <w:pStyle w:val="CommentText"/>
      </w:pPr>
      <w:r>
        <w:rPr>
          <w:rStyle w:val="CommentReference"/>
        </w:rPr>
        <w:annotationRef/>
      </w:r>
      <w:r>
        <w:t>The first author has been amended to match that in PubMed; OK?</w:t>
      </w:r>
    </w:p>
  </w:comment>
  <w:comment w:id="9" w:author="Norman" w:date="2022-06-30T13:59:00Z" w:initials="AB">
    <w:p w14:paraId="000668BB" w14:textId="77777777" w:rsidR="00095A20" w:rsidRDefault="00095A20">
      <w:pPr>
        <w:pStyle w:val="CommentText"/>
      </w:pPr>
      <w:r>
        <w:rPr>
          <w:rStyle w:val="CommentReference"/>
        </w:rPr>
        <w:annotationRef/>
      </w:r>
      <w:r>
        <w:t>This was originally:</w:t>
      </w:r>
    </w:p>
    <w:p w14:paraId="5C8F266B" w14:textId="046C065A" w:rsidR="00095A20" w:rsidRDefault="00095A20">
      <w:pPr>
        <w:pStyle w:val="CommentText"/>
      </w:pPr>
      <w:r>
        <w:t>17.</w:t>
      </w:r>
      <w:r w:rsidRPr="00095A20">
        <w:tab/>
      </w:r>
      <w:r>
        <w:t xml:space="preserve">Sin DD, Anthonisen NR, Soriano JB, Agusti AG. Mortality in COPD: role of comorbidities. </w:t>
      </w:r>
      <w:r w:rsidRPr="00095A20">
        <w:rPr>
          <w:i/>
        </w:rPr>
        <w:t>Eur</w:t>
      </w:r>
      <w:r>
        <w:t xml:space="preserve"> </w:t>
      </w:r>
      <w:r w:rsidRPr="00095A20">
        <w:rPr>
          <w:i/>
        </w:rPr>
        <w:t>Respir</w:t>
      </w:r>
      <w:r>
        <w:t xml:space="preserve"> </w:t>
      </w:r>
      <w:r w:rsidRPr="00095A20">
        <w:rPr>
          <w:i/>
        </w:rPr>
        <w:t>J</w:t>
      </w:r>
      <w:r>
        <w:t xml:space="preserve"> 2006;28:1245-57</w:t>
      </w:r>
    </w:p>
    <w:p w14:paraId="731626F4" w14:textId="10EC83F6" w:rsidR="00095A20" w:rsidRDefault="00095A20">
      <w:pPr>
        <w:pStyle w:val="CommentText"/>
      </w:pPr>
    </w:p>
  </w:comment>
  <w:comment w:id="10" w:author="Norman" w:date="2022-06-30T13:59:00Z" w:initials="AB">
    <w:p w14:paraId="6829A795" w14:textId="77777777" w:rsidR="00095A20" w:rsidRDefault="00095A20">
      <w:pPr>
        <w:pStyle w:val="CommentText"/>
      </w:pPr>
      <w:r>
        <w:rPr>
          <w:rStyle w:val="CommentReference"/>
        </w:rPr>
        <w:annotationRef/>
      </w:r>
      <w:r>
        <w:t>This was originally:</w:t>
      </w:r>
    </w:p>
    <w:p w14:paraId="03559106" w14:textId="3F3C4A77" w:rsidR="00095A20" w:rsidRDefault="00095A20">
      <w:pPr>
        <w:pStyle w:val="CommentText"/>
      </w:pPr>
      <w:r>
        <w:t>18.</w:t>
      </w:r>
      <w:r w:rsidRPr="00095A20">
        <w:tab/>
      </w:r>
      <w:r>
        <w:t xml:space="preserve">Sampaio MS, Vieira WD, Bernardino ID, Herval AM, Flores-Mir C, Paranhos LR. Chronic obstructive pulmonary disease as a risk factor for suicide: a systematic review and meta-analysis. </w:t>
      </w:r>
      <w:r w:rsidRPr="00095A20">
        <w:rPr>
          <w:i/>
        </w:rPr>
        <w:t>Respir</w:t>
      </w:r>
      <w:r>
        <w:t xml:space="preserve"> </w:t>
      </w:r>
      <w:r w:rsidRPr="00095A20">
        <w:rPr>
          <w:i/>
        </w:rPr>
        <w:t>Med</w:t>
      </w:r>
      <w:r>
        <w:t xml:space="preserve"> 2019;151:11-8</w:t>
      </w:r>
    </w:p>
    <w:p w14:paraId="50D12075" w14:textId="52F104E4" w:rsidR="00095A20" w:rsidRDefault="00095A20">
      <w:pPr>
        <w:pStyle w:val="CommentText"/>
      </w:pPr>
    </w:p>
  </w:comment>
  <w:comment w:id="11" w:author="Norman" w:date="2022-06-30T13:59:00Z" w:initials="AB">
    <w:p w14:paraId="06E2B0A6" w14:textId="77777777" w:rsidR="00095A20" w:rsidRDefault="00095A20">
      <w:pPr>
        <w:pStyle w:val="CommentText"/>
      </w:pPr>
      <w:r>
        <w:rPr>
          <w:rStyle w:val="CommentReference"/>
        </w:rPr>
        <w:annotationRef/>
      </w:r>
      <w:r>
        <w:t>This was originally:</w:t>
      </w:r>
    </w:p>
    <w:p w14:paraId="7E08D91F" w14:textId="070191AC" w:rsidR="00095A20" w:rsidRDefault="00095A20">
      <w:pPr>
        <w:pStyle w:val="CommentText"/>
      </w:pPr>
      <w:r>
        <w:t>19.</w:t>
      </w:r>
      <w:r w:rsidRPr="00095A20">
        <w:tab/>
      </w:r>
      <w:r>
        <w:t xml:space="preserve">Tselebis A, Pachi A, Ilias I, Kosmas E, Bratis D, Moussas G, </w:t>
      </w:r>
      <w:r w:rsidRPr="00095A20">
        <w:rPr>
          <w:i/>
        </w:rPr>
        <w:t>et</w:t>
      </w:r>
      <w:r>
        <w:t xml:space="preserve"> </w:t>
      </w:r>
      <w:r w:rsidRPr="00095A20">
        <w:rPr>
          <w:i/>
        </w:rPr>
        <w:t>al</w:t>
      </w:r>
      <w:r>
        <w:t>. Strategies to improve anxiety and depression in patients with COPD: a mental health perspective. </w:t>
      </w:r>
      <w:r w:rsidRPr="00095A20">
        <w:rPr>
          <w:i/>
        </w:rPr>
        <w:t>Neuropsychiatr</w:t>
      </w:r>
      <w:r>
        <w:t xml:space="preserve"> </w:t>
      </w:r>
      <w:r w:rsidRPr="00095A20">
        <w:rPr>
          <w:i/>
        </w:rPr>
        <w:t>Dis</w:t>
      </w:r>
      <w:r>
        <w:t xml:space="preserve"> </w:t>
      </w:r>
      <w:r w:rsidRPr="00095A20">
        <w:rPr>
          <w:i/>
        </w:rPr>
        <w:t>Treat</w:t>
      </w:r>
      <w:r>
        <w:t xml:space="preserve"> 2016;12:297-328</w:t>
      </w:r>
    </w:p>
    <w:p w14:paraId="19BA0A4E" w14:textId="1F89A197" w:rsidR="00095A20" w:rsidRDefault="00095A20">
      <w:pPr>
        <w:pStyle w:val="CommentText"/>
      </w:pPr>
    </w:p>
  </w:comment>
  <w:comment w:id="12" w:author="Norman" w:date="2022-06-30T13:59:00Z" w:initials="AB">
    <w:p w14:paraId="468BBA57" w14:textId="77777777" w:rsidR="00095A20" w:rsidRDefault="00095A20">
      <w:pPr>
        <w:pStyle w:val="CommentText"/>
      </w:pPr>
      <w:r>
        <w:rPr>
          <w:rStyle w:val="CommentReference"/>
        </w:rPr>
        <w:annotationRef/>
      </w:r>
      <w:r>
        <w:t>This was originally:</w:t>
      </w:r>
    </w:p>
    <w:p w14:paraId="1EED94B0" w14:textId="623E302D" w:rsidR="00095A20" w:rsidRDefault="00095A20">
      <w:pPr>
        <w:pStyle w:val="CommentText"/>
      </w:pPr>
      <w:r>
        <w:t>20.</w:t>
      </w:r>
      <w:r w:rsidRPr="00095A20">
        <w:tab/>
      </w:r>
      <w:r>
        <w:t xml:space="preserve">Pumar MI, Gray CR, Walsh JR, Yang IA, Rolls TA, Ward DL. Anxiety and depression-Important psychological comorbidities of COPD. </w:t>
      </w:r>
      <w:r w:rsidRPr="00095A20">
        <w:rPr>
          <w:i/>
        </w:rPr>
        <w:t>J</w:t>
      </w:r>
      <w:r>
        <w:t xml:space="preserve"> </w:t>
      </w:r>
      <w:r w:rsidRPr="00095A20">
        <w:rPr>
          <w:i/>
        </w:rPr>
        <w:t>Thorac</w:t>
      </w:r>
      <w:r>
        <w:t xml:space="preserve"> </w:t>
      </w:r>
      <w:r w:rsidRPr="00095A20">
        <w:rPr>
          <w:i/>
        </w:rPr>
        <w:t>Dis</w:t>
      </w:r>
      <w:r>
        <w:t xml:space="preserve"> 2014;6:1615-31</w:t>
      </w:r>
    </w:p>
    <w:p w14:paraId="6CC4BA66" w14:textId="797880AE" w:rsidR="00095A20" w:rsidRDefault="00095A20">
      <w:pPr>
        <w:pStyle w:val="CommentText"/>
      </w:pPr>
    </w:p>
  </w:comment>
  <w:comment w:id="13" w:author="Norman" w:date="2022-06-30T13:59:00Z" w:initials="AB">
    <w:p w14:paraId="733F504C" w14:textId="77777777" w:rsidR="00095A20" w:rsidRDefault="00095A20">
      <w:pPr>
        <w:pStyle w:val="CommentText"/>
      </w:pPr>
      <w:r>
        <w:rPr>
          <w:rStyle w:val="CommentReference"/>
        </w:rPr>
        <w:annotationRef/>
      </w:r>
      <w:r>
        <w:t>This was originally:</w:t>
      </w:r>
    </w:p>
    <w:p w14:paraId="782196B0" w14:textId="06CB0D23" w:rsidR="00095A20" w:rsidRDefault="00095A20">
      <w:pPr>
        <w:pStyle w:val="CommentText"/>
      </w:pPr>
      <w:r>
        <w:t>21.</w:t>
      </w:r>
      <w:r w:rsidRPr="00095A20">
        <w:tab/>
      </w:r>
      <w:r>
        <w:t xml:space="preserve">Yohannes AM, Alexopoulos GS. Depression and anxiety in patients with COPD. </w:t>
      </w:r>
      <w:r w:rsidRPr="00095A20">
        <w:rPr>
          <w:i/>
        </w:rPr>
        <w:t>Eur</w:t>
      </w:r>
      <w:r>
        <w:t xml:space="preserve"> </w:t>
      </w:r>
      <w:r w:rsidRPr="00095A20">
        <w:rPr>
          <w:i/>
        </w:rPr>
        <w:t>Respir</w:t>
      </w:r>
      <w:r>
        <w:t xml:space="preserve"> </w:t>
      </w:r>
      <w:r w:rsidRPr="00095A20">
        <w:rPr>
          <w:i/>
        </w:rPr>
        <w:t>Review</w:t>
      </w:r>
      <w:r>
        <w:t xml:space="preserve"> 2014;23:345-9</w:t>
      </w:r>
    </w:p>
    <w:p w14:paraId="3C6B401E" w14:textId="5EF856AA" w:rsidR="00095A20" w:rsidRDefault="00095A20">
      <w:pPr>
        <w:pStyle w:val="CommentText"/>
      </w:pPr>
    </w:p>
  </w:comment>
  <w:comment w:id="14" w:author="Norman" w:date="2022-06-30T13:59:00Z" w:initials="AB">
    <w:p w14:paraId="4D5C346E" w14:textId="77777777" w:rsidR="00095A20" w:rsidRDefault="00095A20">
      <w:pPr>
        <w:pStyle w:val="CommentText"/>
      </w:pPr>
      <w:r>
        <w:rPr>
          <w:rStyle w:val="CommentReference"/>
        </w:rPr>
        <w:annotationRef/>
      </w:r>
      <w:r>
        <w:t>This was originally:</w:t>
      </w:r>
    </w:p>
    <w:p w14:paraId="227E5A67" w14:textId="36C3A293" w:rsidR="00095A20" w:rsidRDefault="00095A20">
      <w:pPr>
        <w:pStyle w:val="CommentText"/>
      </w:pPr>
      <w:r>
        <w:t>22.</w:t>
      </w:r>
      <w:r w:rsidRPr="00095A20">
        <w:tab/>
      </w:r>
      <w:r>
        <w:t xml:space="preserve">Koskela J, Kilpeläinen M, Kupiainen H, Mazur W, Sintonen H, Boezen M, </w:t>
      </w:r>
      <w:r w:rsidRPr="00095A20">
        <w:rPr>
          <w:i/>
        </w:rPr>
        <w:t>et</w:t>
      </w:r>
      <w:r>
        <w:t xml:space="preserve"> </w:t>
      </w:r>
      <w:r w:rsidRPr="00095A20">
        <w:rPr>
          <w:i/>
        </w:rPr>
        <w:t>al</w:t>
      </w:r>
      <w:r>
        <w:t xml:space="preserve">. Co-morbidities are the key nominators of the health related quality of life in mild and moderate COPD. </w:t>
      </w:r>
      <w:r w:rsidRPr="00095A20">
        <w:rPr>
          <w:i/>
        </w:rPr>
        <w:t>BMC</w:t>
      </w:r>
      <w:r>
        <w:t xml:space="preserve"> </w:t>
      </w:r>
      <w:r w:rsidRPr="00095A20">
        <w:rPr>
          <w:i/>
        </w:rPr>
        <w:t>Pulmonary</w:t>
      </w:r>
      <w:r>
        <w:t xml:space="preserve"> </w:t>
      </w:r>
      <w:r w:rsidRPr="00095A20">
        <w:rPr>
          <w:i/>
        </w:rPr>
        <w:t>Med</w:t>
      </w:r>
      <w:r>
        <w:t xml:space="preserve"> 2014;14:1-1</w:t>
      </w:r>
    </w:p>
    <w:p w14:paraId="28A0BE42" w14:textId="77777777" w:rsidR="00095A20" w:rsidRDefault="00095A20">
      <w:pPr>
        <w:pStyle w:val="CommentText"/>
      </w:pPr>
    </w:p>
    <w:p w14:paraId="2C36C47C" w14:textId="39AFA758" w:rsidR="00095A20" w:rsidRDefault="00095A20">
      <w:pPr>
        <w:pStyle w:val="CommentText"/>
      </w:pPr>
      <w:r>
        <w:t>WARNING: POTENTIAL FALSE POSITIVE: Please check carefully.</w:t>
      </w:r>
    </w:p>
  </w:comment>
  <w:comment w:id="15" w:author="NIHR standard" w:date="2022-06-30T13:59:00Z" w:initials="AB">
    <w:p w14:paraId="22B3ABBE" w14:textId="139349A2" w:rsidR="00095A20" w:rsidRDefault="00095A20">
      <w:pPr>
        <w:pStyle w:val="CommentText"/>
      </w:pPr>
      <w:r>
        <w:rPr>
          <w:rStyle w:val="CommentReference"/>
        </w:rPr>
        <w:annotationRef/>
      </w:r>
      <w:r>
        <w:t>The page range has been amended to match that in PubMed; OK?</w:t>
      </w:r>
    </w:p>
  </w:comment>
  <w:comment w:id="16" w:author="Norman" w:date="2022-06-30T13:59:00Z" w:initials="AB">
    <w:p w14:paraId="5779E039" w14:textId="77777777" w:rsidR="00095A20" w:rsidRDefault="00095A20">
      <w:pPr>
        <w:pStyle w:val="CommentText"/>
      </w:pPr>
      <w:r>
        <w:rPr>
          <w:rStyle w:val="CommentReference"/>
        </w:rPr>
        <w:annotationRef/>
      </w:r>
      <w:r>
        <w:t>This was originally:</w:t>
      </w:r>
    </w:p>
    <w:p w14:paraId="40C93E46" w14:textId="628AE068" w:rsidR="00095A20" w:rsidRDefault="00095A20">
      <w:pPr>
        <w:pStyle w:val="CommentText"/>
      </w:pPr>
      <w:r>
        <w:t>23.</w:t>
      </w:r>
      <w:r w:rsidRPr="00095A20">
        <w:tab/>
      </w:r>
      <w:r>
        <w:t xml:space="preserve">Pooler A, Beech R. Examining the relationship between anxiety and depression and exacerbations of COPD which results in hospital admission: a systematic review. </w:t>
      </w:r>
      <w:r w:rsidRPr="00095A20">
        <w:rPr>
          <w:i/>
        </w:rPr>
        <w:t>Int</w:t>
      </w:r>
      <w:r>
        <w:t xml:space="preserve"> </w:t>
      </w:r>
      <w:r w:rsidRPr="00095A20">
        <w:rPr>
          <w:i/>
        </w:rPr>
        <w:t>J</w:t>
      </w:r>
      <w:r>
        <w:t xml:space="preserve"> </w:t>
      </w:r>
      <w:r w:rsidRPr="00095A20">
        <w:rPr>
          <w:i/>
        </w:rPr>
        <w:t>COPD</w:t>
      </w:r>
      <w:r>
        <w:t xml:space="preserve"> 2014;</w:t>
      </w:r>
      <w:r w:rsidRPr="00095A20">
        <w:rPr>
          <w:b/>
        </w:rPr>
        <w:t>9</w:t>
      </w:r>
      <w:r>
        <w:t>:315-30</w:t>
      </w:r>
    </w:p>
    <w:p w14:paraId="49040DC5" w14:textId="6BC6B2E0" w:rsidR="00095A20" w:rsidRDefault="00095A20">
      <w:pPr>
        <w:pStyle w:val="CommentText"/>
      </w:pPr>
    </w:p>
  </w:comment>
  <w:comment w:id="17" w:author="Norman" w:date="2022-06-30T13:59:00Z" w:initials="AB">
    <w:p w14:paraId="4B1DCDEF" w14:textId="77777777" w:rsidR="00095A20" w:rsidRDefault="00095A20">
      <w:pPr>
        <w:pStyle w:val="CommentText"/>
      </w:pPr>
      <w:r>
        <w:rPr>
          <w:rStyle w:val="CommentReference"/>
        </w:rPr>
        <w:annotationRef/>
      </w:r>
      <w:r>
        <w:t>This was originally:</w:t>
      </w:r>
    </w:p>
    <w:p w14:paraId="33F4F121" w14:textId="0A40B759" w:rsidR="00095A20" w:rsidRDefault="00095A20">
      <w:pPr>
        <w:pStyle w:val="CommentText"/>
      </w:pPr>
      <w:r>
        <w:t>24.</w:t>
      </w:r>
      <w:r w:rsidRPr="00095A20">
        <w:tab/>
      </w:r>
      <w:r>
        <w:t xml:space="preserve">Gardener AC, Ewing G, Kuhn I, Farquhar M. Support needs of patients with COPD: a systematic literature search and narrative review. </w:t>
      </w:r>
      <w:r w:rsidRPr="00095A20">
        <w:rPr>
          <w:i/>
        </w:rPr>
        <w:t>Int</w:t>
      </w:r>
      <w:r>
        <w:t xml:space="preserve"> </w:t>
      </w:r>
      <w:r w:rsidRPr="00095A20">
        <w:rPr>
          <w:i/>
        </w:rPr>
        <w:t>J</w:t>
      </w:r>
      <w:r>
        <w:t xml:space="preserve"> </w:t>
      </w:r>
      <w:r w:rsidRPr="00095A20">
        <w:rPr>
          <w:i/>
        </w:rPr>
        <w:t>Chron</w:t>
      </w:r>
      <w:r>
        <w:t xml:space="preserve"> </w:t>
      </w:r>
      <w:r w:rsidRPr="00095A20">
        <w:rPr>
          <w:i/>
        </w:rPr>
        <w:t>Obstruct</w:t>
      </w:r>
      <w:r>
        <w:t xml:space="preserve"> </w:t>
      </w:r>
      <w:r w:rsidRPr="00095A20">
        <w:rPr>
          <w:i/>
        </w:rPr>
        <w:t>Pulmon</w:t>
      </w:r>
      <w:r>
        <w:t xml:space="preserve"> </w:t>
      </w:r>
      <w:r w:rsidRPr="00095A20">
        <w:rPr>
          <w:i/>
        </w:rPr>
        <w:t>Dis</w:t>
      </w:r>
      <w:r>
        <w:t xml:space="preserve"> 2018;13:1021-1035</w:t>
      </w:r>
    </w:p>
    <w:p w14:paraId="0A011804" w14:textId="2164D2BA" w:rsidR="00095A20" w:rsidRDefault="00095A20">
      <w:pPr>
        <w:pStyle w:val="CommentText"/>
      </w:pPr>
    </w:p>
  </w:comment>
  <w:comment w:id="18" w:author="Norman" w:date="2022-06-30T13:59:00Z" w:initials="AB">
    <w:p w14:paraId="72170736" w14:textId="77777777" w:rsidR="00095A20" w:rsidRDefault="00095A20">
      <w:pPr>
        <w:pStyle w:val="CommentText"/>
      </w:pPr>
      <w:r>
        <w:rPr>
          <w:rStyle w:val="CommentReference"/>
        </w:rPr>
        <w:annotationRef/>
      </w:r>
      <w:r>
        <w:t>This was originally:</w:t>
      </w:r>
    </w:p>
    <w:p w14:paraId="6170992C" w14:textId="118C4B89" w:rsidR="00095A20" w:rsidRDefault="00095A20">
      <w:pPr>
        <w:pStyle w:val="CommentText"/>
      </w:pPr>
      <w:r>
        <w:t>30.</w:t>
      </w:r>
      <w:r w:rsidRPr="00095A20">
        <w:tab/>
      </w:r>
      <w:r>
        <w:t>Olthuis JV, Watt MC, Bailey K, Hayden JA, Stewart SH. Therapist‐supported Internet cognitive behavioural therapy for anxiety disorders in adults. Cochrane Database Syst Rev 2016, Issue 3. Art. No.: CD011565</w:t>
      </w:r>
    </w:p>
    <w:p w14:paraId="480E1063" w14:textId="787CA91C" w:rsidR="00095A20" w:rsidRDefault="00095A20">
      <w:pPr>
        <w:pStyle w:val="CommentText"/>
      </w:pPr>
    </w:p>
  </w:comment>
  <w:comment w:id="19" w:author="Norman" w:date="2022-06-30T13:59:00Z" w:initials="AB">
    <w:p w14:paraId="2B702E97" w14:textId="77777777" w:rsidR="00095A20" w:rsidRDefault="00095A20">
      <w:pPr>
        <w:pStyle w:val="CommentText"/>
      </w:pPr>
      <w:r>
        <w:rPr>
          <w:rStyle w:val="CommentReference"/>
        </w:rPr>
        <w:annotationRef/>
      </w:r>
      <w:r>
        <w:t>This was originally:</w:t>
      </w:r>
    </w:p>
    <w:p w14:paraId="7A114FC1" w14:textId="343FB6C2" w:rsidR="00095A20" w:rsidRDefault="00095A20">
      <w:pPr>
        <w:pStyle w:val="CommentText"/>
      </w:pPr>
      <w:r>
        <w:t>31.</w:t>
      </w:r>
      <w:r w:rsidRPr="00095A20">
        <w:tab/>
      </w:r>
      <w:r>
        <w:t xml:space="preserve">Hunot V, Churchill R, Teixeira V, Silva de Lima M. Psychological therapies for generalised anxiety disorder. Cochrane Database Syst Rev 2007, Issue 1. Art. No.: CD001848 </w:t>
      </w:r>
    </w:p>
    <w:p w14:paraId="38880522" w14:textId="09B82FE0" w:rsidR="00095A20" w:rsidRDefault="00095A20">
      <w:pPr>
        <w:pStyle w:val="CommentText"/>
      </w:pPr>
    </w:p>
  </w:comment>
  <w:comment w:id="20" w:author="Norman" w:date="2022-06-30T13:59:00Z" w:initials="AB">
    <w:p w14:paraId="7661768D" w14:textId="77777777" w:rsidR="00095A20" w:rsidRDefault="00095A20">
      <w:pPr>
        <w:pStyle w:val="CommentText"/>
      </w:pPr>
      <w:r>
        <w:rPr>
          <w:rStyle w:val="CommentReference"/>
        </w:rPr>
        <w:annotationRef/>
      </w:r>
      <w:r>
        <w:t>This was originally:</w:t>
      </w:r>
    </w:p>
    <w:p w14:paraId="0419F322" w14:textId="6FC691EB" w:rsidR="00095A20" w:rsidRDefault="00095A20">
      <w:pPr>
        <w:pStyle w:val="CommentText"/>
      </w:pPr>
      <w:r>
        <w:t>32.</w:t>
      </w:r>
      <w:r w:rsidRPr="00095A20">
        <w:tab/>
      </w:r>
      <w:r>
        <w:t>Norton PJ, Price EC. A meta‐analytic review of adult cognitive‐behavioral treatment outcomes across anxiety disorders. </w:t>
      </w:r>
      <w:r w:rsidRPr="00095A20">
        <w:rPr>
          <w:i/>
        </w:rPr>
        <w:t>J</w:t>
      </w:r>
      <w:r>
        <w:t xml:space="preserve"> </w:t>
      </w:r>
      <w:r w:rsidRPr="00095A20">
        <w:rPr>
          <w:i/>
        </w:rPr>
        <w:t>Nervous</w:t>
      </w:r>
      <w:r>
        <w:t xml:space="preserve"> </w:t>
      </w:r>
      <w:r w:rsidRPr="00095A20">
        <w:rPr>
          <w:i/>
        </w:rPr>
        <w:t>Mental</w:t>
      </w:r>
      <w:r>
        <w:t xml:space="preserve"> </w:t>
      </w:r>
      <w:r w:rsidRPr="00095A20">
        <w:rPr>
          <w:i/>
        </w:rPr>
        <w:t>Dis</w:t>
      </w:r>
      <w:r>
        <w:t> 2007;195:521‐31</w:t>
      </w:r>
    </w:p>
    <w:p w14:paraId="2BC7B59B" w14:textId="7844D7DB" w:rsidR="00095A20" w:rsidRDefault="00095A20">
      <w:pPr>
        <w:pStyle w:val="CommentText"/>
      </w:pPr>
    </w:p>
  </w:comment>
  <w:comment w:id="21" w:author="Norman" w:date="2022-06-30T13:59:00Z" w:initials="AB">
    <w:p w14:paraId="4616DF9B" w14:textId="77777777" w:rsidR="00095A20" w:rsidRDefault="00095A20">
      <w:pPr>
        <w:pStyle w:val="CommentText"/>
      </w:pPr>
      <w:r>
        <w:rPr>
          <w:rStyle w:val="CommentReference"/>
        </w:rPr>
        <w:annotationRef/>
      </w:r>
      <w:r>
        <w:t>This was originally:</w:t>
      </w:r>
    </w:p>
    <w:p w14:paraId="283CD13A" w14:textId="2FD8D43E" w:rsidR="00095A20" w:rsidRDefault="00095A20">
      <w:pPr>
        <w:pStyle w:val="CommentText"/>
      </w:pPr>
      <w:r>
        <w:t>33.</w:t>
      </w:r>
      <w:r w:rsidRPr="00095A20">
        <w:tab/>
      </w:r>
      <w:r>
        <w:t>Stewart RE, Chambless DL. Cognitive‐behavioral therapy for adult anxiety disorders in clinical practice: a meta‐analysis of effectiveness studies. </w:t>
      </w:r>
      <w:r w:rsidRPr="00095A20">
        <w:rPr>
          <w:i/>
        </w:rPr>
        <w:t>J</w:t>
      </w:r>
      <w:r>
        <w:t xml:space="preserve"> </w:t>
      </w:r>
      <w:r w:rsidRPr="00095A20">
        <w:rPr>
          <w:i/>
        </w:rPr>
        <w:t>Consulting</w:t>
      </w:r>
      <w:r>
        <w:t xml:space="preserve"> </w:t>
      </w:r>
      <w:r w:rsidRPr="00095A20">
        <w:rPr>
          <w:i/>
        </w:rPr>
        <w:t>Clini</w:t>
      </w:r>
      <w:r>
        <w:t xml:space="preserve"> </w:t>
      </w:r>
      <w:r w:rsidRPr="00095A20">
        <w:rPr>
          <w:i/>
        </w:rPr>
        <w:t>Psychol</w:t>
      </w:r>
      <w:r>
        <w:t> 2009;77:595‐606</w:t>
      </w:r>
    </w:p>
    <w:p w14:paraId="5D0E5100" w14:textId="1B22FC7C" w:rsidR="00095A20" w:rsidRDefault="00095A20">
      <w:pPr>
        <w:pStyle w:val="CommentText"/>
      </w:pPr>
    </w:p>
  </w:comment>
  <w:comment w:id="22" w:author="Norman" w:date="2022-06-30T13:59:00Z" w:initials="AB">
    <w:p w14:paraId="107DA28A" w14:textId="77777777" w:rsidR="00095A20" w:rsidRDefault="00095A20">
      <w:pPr>
        <w:pStyle w:val="CommentText"/>
      </w:pPr>
      <w:r>
        <w:rPr>
          <w:rStyle w:val="CommentReference"/>
        </w:rPr>
        <w:annotationRef/>
      </w:r>
      <w:r>
        <w:t>This was originally:</w:t>
      </w:r>
    </w:p>
    <w:p w14:paraId="247C8531" w14:textId="2C530958" w:rsidR="00095A20" w:rsidRDefault="00095A20">
      <w:pPr>
        <w:pStyle w:val="CommentText"/>
      </w:pPr>
      <w:r>
        <w:t>34.</w:t>
      </w:r>
      <w:r w:rsidRPr="00095A20">
        <w:tab/>
      </w:r>
      <w:r>
        <w:t xml:space="preserve">Hofmann SG, Smits JA. Cognitive-behavioral therapy for adult anxiety disorders: a meta-analysis of randomized placebo-controlled trials. </w:t>
      </w:r>
      <w:r w:rsidRPr="00095A20">
        <w:rPr>
          <w:i/>
        </w:rPr>
        <w:t>J</w:t>
      </w:r>
      <w:r>
        <w:t xml:space="preserve"> </w:t>
      </w:r>
      <w:r w:rsidRPr="00095A20">
        <w:rPr>
          <w:i/>
        </w:rPr>
        <w:t>Clin</w:t>
      </w:r>
      <w:r>
        <w:t xml:space="preserve"> </w:t>
      </w:r>
      <w:r w:rsidRPr="00095A20">
        <w:rPr>
          <w:i/>
        </w:rPr>
        <w:t>Psychiatry</w:t>
      </w:r>
      <w:r>
        <w:t xml:space="preserve"> 2008;69:621–632</w:t>
      </w:r>
    </w:p>
    <w:p w14:paraId="06BA494D" w14:textId="7C3BFD97" w:rsidR="00095A20" w:rsidRDefault="00095A20">
      <w:pPr>
        <w:pStyle w:val="CommentText"/>
      </w:pPr>
    </w:p>
  </w:comment>
  <w:comment w:id="23" w:author="Norman" w:date="2022-06-30T13:59:00Z" w:initials="AB">
    <w:p w14:paraId="1C70B9F2" w14:textId="77777777" w:rsidR="00095A20" w:rsidRDefault="00095A20">
      <w:pPr>
        <w:pStyle w:val="CommentText"/>
      </w:pPr>
      <w:r>
        <w:rPr>
          <w:rStyle w:val="CommentReference"/>
        </w:rPr>
        <w:annotationRef/>
      </w:r>
      <w:r>
        <w:t>This was originally:</w:t>
      </w:r>
    </w:p>
    <w:p w14:paraId="57B686B1" w14:textId="321051A7" w:rsidR="00095A20" w:rsidRDefault="00095A20">
      <w:pPr>
        <w:pStyle w:val="CommentText"/>
      </w:pPr>
      <w:r>
        <w:t>35.</w:t>
      </w:r>
      <w:r w:rsidRPr="00095A20">
        <w:tab/>
      </w:r>
      <w:r>
        <w:t>Ijaz S, Davies P, Williams CJ, Kessler D, Lewis G, Wiles N. Psychological therapies for treatment‐resistant depression in adults. Cochrane Database Syst Rev 2018, Issue 5. Art. No.: CD010558</w:t>
      </w:r>
    </w:p>
    <w:p w14:paraId="0EAEFF5E" w14:textId="2B9A40D9" w:rsidR="00095A20" w:rsidRDefault="00095A20">
      <w:pPr>
        <w:pStyle w:val="CommentText"/>
      </w:pPr>
    </w:p>
  </w:comment>
  <w:comment w:id="24" w:author="Norman" w:date="2022-06-30T13:59:00Z" w:initials="AB">
    <w:p w14:paraId="4302F57D" w14:textId="77777777" w:rsidR="00095A20" w:rsidRDefault="00095A20">
      <w:pPr>
        <w:pStyle w:val="CommentText"/>
      </w:pPr>
      <w:r>
        <w:rPr>
          <w:rStyle w:val="CommentReference"/>
        </w:rPr>
        <w:annotationRef/>
      </w:r>
      <w:r>
        <w:t>This was originally:</w:t>
      </w:r>
    </w:p>
    <w:p w14:paraId="3ABEBF7F" w14:textId="60F8C34F" w:rsidR="00095A20" w:rsidRDefault="00095A20">
      <w:pPr>
        <w:pStyle w:val="CommentText"/>
      </w:pPr>
      <w:r>
        <w:t>36.</w:t>
      </w:r>
      <w:r w:rsidRPr="00095A20">
        <w:tab/>
      </w:r>
      <w:r>
        <w:t>Wilson K, Mottram PG, Vassilas C. Psychotherapeutic treatments for older depressed people. Cochrane Database Syst Rev 2008, Issue 1. Art. No.: CD004853</w:t>
      </w:r>
    </w:p>
    <w:p w14:paraId="71147412" w14:textId="63908803" w:rsidR="00095A20" w:rsidRDefault="00095A20">
      <w:pPr>
        <w:pStyle w:val="CommentText"/>
      </w:pPr>
    </w:p>
  </w:comment>
  <w:comment w:id="25" w:author="Norman" w:date="2022-06-30T13:59:00Z" w:initials="AB">
    <w:p w14:paraId="720CB516" w14:textId="77777777" w:rsidR="00095A20" w:rsidRDefault="00095A20">
      <w:pPr>
        <w:pStyle w:val="CommentText"/>
      </w:pPr>
      <w:r>
        <w:rPr>
          <w:rStyle w:val="CommentReference"/>
        </w:rPr>
        <w:annotationRef/>
      </w:r>
      <w:r>
        <w:t>This was originally:</w:t>
      </w:r>
    </w:p>
    <w:p w14:paraId="21317066" w14:textId="089A3F00" w:rsidR="00095A20" w:rsidRDefault="00095A20">
      <w:pPr>
        <w:pStyle w:val="CommentText"/>
      </w:pPr>
      <w:r>
        <w:t>39.</w:t>
      </w:r>
      <w:r w:rsidRPr="00095A20">
        <w:tab/>
      </w:r>
      <w:r>
        <w:t xml:space="preserve">Clark DM. Implementing NICE guidelines for the psychological treatment of depression and anxiety disorders: the IAPT experience. </w:t>
      </w:r>
      <w:r w:rsidRPr="00095A20">
        <w:rPr>
          <w:i/>
        </w:rPr>
        <w:t>Int</w:t>
      </w:r>
      <w:r>
        <w:t xml:space="preserve"> </w:t>
      </w:r>
      <w:r w:rsidRPr="00095A20">
        <w:rPr>
          <w:i/>
        </w:rPr>
        <w:t>Rev</w:t>
      </w:r>
      <w:r>
        <w:t xml:space="preserve"> </w:t>
      </w:r>
      <w:r w:rsidRPr="00095A20">
        <w:rPr>
          <w:i/>
        </w:rPr>
        <w:t>Psychiatry</w:t>
      </w:r>
      <w:r>
        <w:t xml:space="preserve"> 2011;23:318-27</w:t>
      </w:r>
    </w:p>
    <w:p w14:paraId="5C286608" w14:textId="4F739BEB" w:rsidR="00095A20" w:rsidRDefault="00095A20">
      <w:pPr>
        <w:pStyle w:val="CommentText"/>
      </w:pPr>
    </w:p>
  </w:comment>
  <w:comment w:id="26" w:author="Norman" w:date="2022-06-30T13:59:00Z" w:initials="AB">
    <w:p w14:paraId="5E83923F" w14:textId="77777777" w:rsidR="00095A20" w:rsidRDefault="00095A20">
      <w:pPr>
        <w:pStyle w:val="CommentText"/>
      </w:pPr>
      <w:r>
        <w:rPr>
          <w:rStyle w:val="CommentReference"/>
        </w:rPr>
        <w:annotationRef/>
      </w:r>
      <w:r>
        <w:t>This was originally:</w:t>
      </w:r>
    </w:p>
    <w:p w14:paraId="3500F405" w14:textId="206FA829" w:rsidR="00095A20" w:rsidRDefault="00095A20">
      <w:pPr>
        <w:pStyle w:val="CommentText"/>
      </w:pPr>
      <w:r>
        <w:t>40.</w:t>
      </w:r>
      <w:r w:rsidRPr="00095A20">
        <w:tab/>
      </w:r>
      <w:r>
        <w:t xml:space="preserve">Beltman MW, Voshaar RC, Speckens AE. Cognitive behavioural therapy for depression in people with a somatic disease: Meta-analysis of randomised controlled trials. </w:t>
      </w:r>
      <w:r w:rsidRPr="00095A20">
        <w:rPr>
          <w:i/>
        </w:rPr>
        <w:t>Br</w:t>
      </w:r>
      <w:r>
        <w:t xml:space="preserve"> </w:t>
      </w:r>
      <w:r w:rsidRPr="00095A20">
        <w:rPr>
          <w:i/>
        </w:rPr>
        <w:t>J</w:t>
      </w:r>
      <w:r>
        <w:t xml:space="preserve"> </w:t>
      </w:r>
      <w:r w:rsidRPr="00095A20">
        <w:rPr>
          <w:i/>
        </w:rPr>
        <w:t>Psychiatry</w:t>
      </w:r>
      <w:r>
        <w:t xml:space="preserve"> 2010;197:11-9</w:t>
      </w:r>
    </w:p>
    <w:p w14:paraId="60CF57F3" w14:textId="0BBEE26C" w:rsidR="00095A20" w:rsidRDefault="00095A20">
      <w:pPr>
        <w:pStyle w:val="CommentText"/>
      </w:pPr>
    </w:p>
  </w:comment>
  <w:comment w:id="27" w:author="Norman" w:date="2022-06-30T13:59:00Z" w:initials="AB">
    <w:p w14:paraId="7782A647" w14:textId="77777777" w:rsidR="00095A20" w:rsidRDefault="00095A20">
      <w:pPr>
        <w:pStyle w:val="CommentText"/>
      </w:pPr>
      <w:r>
        <w:rPr>
          <w:rStyle w:val="CommentReference"/>
        </w:rPr>
        <w:annotationRef/>
      </w:r>
      <w:r>
        <w:t>This was originally:</w:t>
      </w:r>
    </w:p>
    <w:p w14:paraId="7C1E3667" w14:textId="7692F978" w:rsidR="00095A20" w:rsidRDefault="00095A20">
      <w:pPr>
        <w:pStyle w:val="CommentText"/>
      </w:pPr>
      <w:r>
        <w:t>41.</w:t>
      </w:r>
      <w:r w:rsidRPr="00095A20">
        <w:tab/>
      </w:r>
      <w:r>
        <w:t xml:space="preserve">van Straten A, Geraedts A, Verdonck-de Leeuw I, Andersson G, Cuijpers P. Psychological treatment of depressive symptoms in patients with medical disorders: a meta-analysis. </w:t>
      </w:r>
      <w:r w:rsidRPr="00095A20">
        <w:rPr>
          <w:i/>
        </w:rPr>
        <w:t>J</w:t>
      </w:r>
      <w:r>
        <w:t xml:space="preserve"> </w:t>
      </w:r>
      <w:r w:rsidRPr="00095A20">
        <w:rPr>
          <w:i/>
        </w:rPr>
        <w:t>Psychosomatic</w:t>
      </w:r>
      <w:r>
        <w:t xml:space="preserve"> </w:t>
      </w:r>
      <w:r w:rsidRPr="00095A20">
        <w:rPr>
          <w:i/>
        </w:rPr>
        <w:t>Res</w:t>
      </w:r>
      <w:r>
        <w:t xml:space="preserve"> 2010;69:23-32</w:t>
      </w:r>
    </w:p>
    <w:p w14:paraId="35E8BCC6" w14:textId="77777777" w:rsidR="00095A20" w:rsidRDefault="00095A20">
      <w:pPr>
        <w:pStyle w:val="CommentText"/>
      </w:pPr>
    </w:p>
    <w:p w14:paraId="4CAE4DF2" w14:textId="3C9EB72B" w:rsidR="00095A20" w:rsidRDefault="00095A20">
      <w:pPr>
        <w:pStyle w:val="CommentText"/>
      </w:pPr>
      <w:r>
        <w:t>WARNING: POTENTIAL FALSE POSITIVE: Please check carefully.</w:t>
      </w:r>
    </w:p>
  </w:comment>
  <w:comment w:id="28" w:author="NIHR standard" w:date="2022-06-30T13:59:00Z" w:initials="AB">
    <w:p w14:paraId="2FE5D226" w14:textId="27B50478" w:rsidR="00095A20" w:rsidRDefault="00095A20">
      <w:pPr>
        <w:pStyle w:val="CommentText"/>
      </w:pPr>
      <w:r>
        <w:rPr>
          <w:rStyle w:val="CommentReference"/>
        </w:rPr>
        <w:annotationRef/>
      </w:r>
      <w:r>
        <w:t>The first author has been amended to match that in PubMed; OK?</w:t>
      </w:r>
    </w:p>
  </w:comment>
  <w:comment w:id="29" w:author="Norman" w:date="2022-06-30T13:59:00Z" w:initials="AB">
    <w:p w14:paraId="6CEF5058" w14:textId="77777777" w:rsidR="00095A20" w:rsidRDefault="00095A20">
      <w:pPr>
        <w:pStyle w:val="CommentText"/>
      </w:pPr>
      <w:r>
        <w:rPr>
          <w:rStyle w:val="CommentReference"/>
        </w:rPr>
        <w:annotationRef/>
      </w:r>
      <w:r>
        <w:t>This was originally:</w:t>
      </w:r>
    </w:p>
    <w:p w14:paraId="11CE68D6" w14:textId="7F7962DB" w:rsidR="00095A20" w:rsidRDefault="00095A20">
      <w:pPr>
        <w:pStyle w:val="CommentText"/>
      </w:pPr>
      <w:r>
        <w:t>42.</w:t>
      </w:r>
      <w:r w:rsidRPr="00095A20">
        <w:tab/>
      </w:r>
      <w:r>
        <w:t xml:space="preserve">Reavell J, Hopkinson M, Clarkesmith D, Lane DA. Effectiveness of cognitive behavioral therapy for depression and anxiety in patients with cardiovascular disease: a systematic review and meta-analysis. </w:t>
      </w:r>
      <w:r w:rsidRPr="00095A20">
        <w:rPr>
          <w:i/>
        </w:rPr>
        <w:t>Psychosomatic</w:t>
      </w:r>
      <w:r>
        <w:t xml:space="preserve"> </w:t>
      </w:r>
      <w:r w:rsidRPr="00095A20">
        <w:rPr>
          <w:i/>
        </w:rPr>
        <w:t>Med</w:t>
      </w:r>
      <w:r>
        <w:t xml:space="preserve"> 2018;80:742-53</w:t>
      </w:r>
    </w:p>
    <w:p w14:paraId="2E7661DE" w14:textId="3CB5496B" w:rsidR="00095A20" w:rsidRDefault="00095A20">
      <w:pPr>
        <w:pStyle w:val="CommentText"/>
      </w:pPr>
    </w:p>
  </w:comment>
  <w:comment w:id="30" w:author="Norman" w:date="2022-06-30T13:59:00Z" w:initials="AB">
    <w:p w14:paraId="68CDDB0D" w14:textId="77777777" w:rsidR="00095A20" w:rsidRDefault="00095A20">
      <w:pPr>
        <w:pStyle w:val="CommentText"/>
      </w:pPr>
      <w:r>
        <w:rPr>
          <w:rStyle w:val="CommentReference"/>
        </w:rPr>
        <w:annotationRef/>
      </w:r>
      <w:r>
        <w:t>This was originally:</w:t>
      </w:r>
    </w:p>
    <w:p w14:paraId="1770A4F3" w14:textId="6ED26BE9" w:rsidR="00095A20" w:rsidRDefault="00095A20">
      <w:pPr>
        <w:pStyle w:val="CommentText"/>
      </w:pPr>
      <w:r>
        <w:t>43.</w:t>
      </w:r>
      <w:r w:rsidRPr="00095A20">
        <w:tab/>
      </w:r>
      <w:r>
        <w:t xml:space="preserve">Sanjida S, McPhail SM, Shaw J, Couper J, Kissane D, Price MA, </w:t>
      </w:r>
      <w:r w:rsidRPr="00095A20">
        <w:rPr>
          <w:i/>
        </w:rPr>
        <w:t>et</w:t>
      </w:r>
      <w:r>
        <w:t xml:space="preserve"> </w:t>
      </w:r>
      <w:r w:rsidRPr="00095A20">
        <w:rPr>
          <w:i/>
        </w:rPr>
        <w:t>al</w:t>
      </w:r>
      <w:r>
        <w:t xml:space="preserve">. Are psychological interventions effective on anxiety in cancer patients? A systematic review and meta‐analyses. </w:t>
      </w:r>
      <w:r w:rsidRPr="00095A20">
        <w:rPr>
          <w:i/>
        </w:rPr>
        <w:t>Psycho</w:t>
      </w:r>
      <w:r>
        <w:t>‐</w:t>
      </w:r>
      <w:r w:rsidRPr="00095A20">
        <w:rPr>
          <w:i/>
        </w:rPr>
        <w:t>oncology</w:t>
      </w:r>
      <w:r>
        <w:t xml:space="preserve"> 2018;27:2063-76</w:t>
      </w:r>
    </w:p>
    <w:p w14:paraId="7ABDD2D1" w14:textId="4DFA53E0" w:rsidR="00095A20" w:rsidRDefault="00095A20">
      <w:pPr>
        <w:pStyle w:val="CommentText"/>
      </w:pPr>
    </w:p>
  </w:comment>
  <w:comment w:id="31" w:author="Norman" w:date="2022-06-30T13:59:00Z" w:initials="AB">
    <w:p w14:paraId="3B1A03B2" w14:textId="77777777" w:rsidR="00095A20" w:rsidRDefault="00095A20">
      <w:pPr>
        <w:pStyle w:val="CommentText"/>
      </w:pPr>
      <w:r>
        <w:rPr>
          <w:rStyle w:val="CommentReference"/>
        </w:rPr>
        <w:annotationRef/>
      </w:r>
      <w:r>
        <w:t>This was originally:</w:t>
      </w:r>
    </w:p>
    <w:p w14:paraId="3E6663EE" w14:textId="1982A955" w:rsidR="00095A20" w:rsidRDefault="00095A20">
      <w:pPr>
        <w:pStyle w:val="CommentText"/>
      </w:pPr>
      <w:r>
        <w:t>44.</w:t>
      </w:r>
      <w:r w:rsidRPr="00095A20">
        <w:tab/>
      </w:r>
      <w:r>
        <w:t xml:space="preserve">Lamb SE, Lall R, Hansen Z, Castelnuovo E, Withers EJ, Nichols V, </w:t>
      </w:r>
      <w:r w:rsidRPr="00095A20">
        <w:rPr>
          <w:i/>
        </w:rPr>
        <w:t>et</w:t>
      </w:r>
      <w:r>
        <w:t xml:space="preserve"> </w:t>
      </w:r>
      <w:r w:rsidRPr="00095A20">
        <w:rPr>
          <w:i/>
        </w:rPr>
        <w:t>al</w:t>
      </w:r>
      <w:r>
        <w:t xml:space="preserve">. A multicentred randomised controlled trial of a primary-care based cognitive behavioural programme for low back pain. The Back Skills Training (BeST) trial. </w:t>
      </w:r>
      <w:r w:rsidRPr="00095A20">
        <w:rPr>
          <w:i/>
        </w:rPr>
        <w:t>Health</w:t>
      </w:r>
      <w:r>
        <w:t xml:space="preserve"> </w:t>
      </w:r>
      <w:r w:rsidRPr="00095A20">
        <w:rPr>
          <w:i/>
        </w:rPr>
        <w:t>Technology</w:t>
      </w:r>
      <w:r>
        <w:t xml:space="preserve"> </w:t>
      </w:r>
      <w:r w:rsidRPr="00095A20">
        <w:rPr>
          <w:i/>
        </w:rPr>
        <w:t>Assessment</w:t>
      </w:r>
      <w:r>
        <w:t xml:space="preserve"> 2010;14:1-282</w:t>
      </w:r>
    </w:p>
    <w:p w14:paraId="230A1C4B" w14:textId="77777777" w:rsidR="00095A20" w:rsidRDefault="00095A20">
      <w:pPr>
        <w:pStyle w:val="CommentText"/>
      </w:pPr>
    </w:p>
    <w:p w14:paraId="118220DA" w14:textId="55EC1F45" w:rsidR="00095A20" w:rsidRDefault="00095A20">
      <w:pPr>
        <w:pStyle w:val="CommentText"/>
      </w:pPr>
      <w:r>
        <w:t>WARNING: POTENTIAL FALSE POSITIVE: Please check carefully.</w:t>
      </w:r>
    </w:p>
  </w:comment>
  <w:comment w:id="32" w:author="NIHR standard" w:date="2022-06-30T13:59:00Z" w:initials="AB">
    <w:p w14:paraId="5E78727B" w14:textId="42D7FA1C" w:rsidR="00095A20" w:rsidRDefault="00095A20">
      <w:pPr>
        <w:pStyle w:val="CommentText"/>
      </w:pPr>
      <w:r>
        <w:rPr>
          <w:rStyle w:val="CommentReference"/>
        </w:rPr>
        <w:annotationRef/>
      </w:r>
      <w:r>
        <w:t>The issue number has been amended to match that in PubMed; OK?</w:t>
      </w:r>
    </w:p>
  </w:comment>
  <w:comment w:id="33" w:author="Norman" w:date="2022-06-30T13:59:00Z" w:initials="AB">
    <w:p w14:paraId="3B687FED" w14:textId="77777777" w:rsidR="00095A20" w:rsidRDefault="00095A20">
      <w:pPr>
        <w:pStyle w:val="CommentText"/>
      </w:pPr>
      <w:r>
        <w:rPr>
          <w:rStyle w:val="CommentReference"/>
        </w:rPr>
        <w:annotationRef/>
      </w:r>
      <w:r>
        <w:t>This was originally:</w:t>
      </w:r>
    </w:p>
    <w:p w14:paraId="331D82DB" w14:textId="67A60173" w:rsidR="00095A20" w:rsidRDefault="00095A20">
      <w:pPr>
        <w:pStyle w:val="CommentText"/>
      </w:pPr>
      <w:r>
        <w:t>45.</w:t>
      </w:r>
      <w:r w:rsidRPr="00095A20">
        <w:tab/>
      </w:r>
      <w:r>
        <w:t>Pollok J, van Agteren JEM, Esterman AJ, Carson‐Chahhoud KV. Psychological therapies for the treatment of depression in chronic obstructive pulmonary disease. Cochrane Database Syst Rev 2019, Issue 3. Art. No.: CD012347</w:t>
      </w:r>
    </w:p>
    <w:p w14:paraId="38C096F8" w14:textId="330071E1" w:rsidR="00095A20" w:rsidRDefault="00095A20">
      <w:pPr>
        <w:pStyle w:val="CommentText"/>
      </w:pPr>
    </w:p>
  </w:comment>
  <w:comment w:id="34" w:author="Norman" w:date="2022-06-30T13:59:00Z" w:initials="AB">
    <w:p w14:paraId="29760B8D" w14:textId="77777777" w:rsidR="00095A20" w:rsidRDefault="00095A20">
      <w:pPr>
        <w:pStyle w:val="CommentText"/>
      </w:pPr>
      <w:r>
        <w:rPr>
          <w:rStyle w:val="CommentReference"/>
        </w:rPr>
        <w:annotationRef/>
      </w:r>
      <w:r>
        <w:t>This was originally:</w:t>
      </w:r>
    </w:p>
    <w:p w14:paraId="68A83E4E" w14:textId="44A6D3B5" w:rsidR="00095A20" w:rsidRDefault="00095A20">
      <w:pPr>
        <w:pStyle w:val="CommentText"/>
      </w:pPr>
      <w:r>
        <w:t>49.</w:t>
      </w:r>
      <w:r w:rsidRPr="00095A20">
        <w:tab/>
      </w:r>
      <w:r>
        <w:t xml:space="preserve">Fletcher CM, Elmes PC, Fairbairn AS, Wood CH. Significance of respiratory symptoms and diagnosis of chronic bronchitis in a working population. </w:t>
      </w:r>
      <w:r w:rsidRPr="00095A20">
        <w:rPr>
          <w:i/>
        </w:rPr>
        <w:t>BMJ</w:t>
      </w:r>
      <w:r>
        <w:t xml:space="preserve"> 1959;2:257-66</w:t>
      </w:r>
    </w:p>
    <w:p w14:paraId="59550977" w14:textId="30A5EE00" w:rsidR="00095A20" w:rsidRDefault="00095A20">
      <w:pPr>
        <w:pStyle w:val="CommentText"/>
      </w:pPr>
    </w:p>
  </w:comment>
  <w:comment w:id="35" w:author="Norman" w:date="2022-06-30T13:59:00Z" w:initials="AB">
    <w:p w14:paraId="1E8E030A" w14:textId="77777777" w:rsidR="00095A20" w:rsidRDefault="00095A20">
      <w:pPr>
        <w:pStyle w:val="CommentText"/>
      </w:pPr>
      <w:r>
        <w:rPr>
          <w:rStyle w:val="CommentReference"/>
        </w:rPr>
        <w:annotationRef/>
      </w:r>
      <w:r>
        <w:t>This was originally:</w:t>
      </w:r>
    </w:p>
    <w:p w14:paraId="1F4ED127" w14:textId="25FBE09D" w:rsidR="00095A20" w:rsidRDefault="00095A20">
      <w:pPr>
        <w:pStyle w:val="CommentText"/>
      </w:pPr>
      <w:r>
        <w:t>50.</w:t>
      </w:r>
      <w:r w:rsidRPr="00095A20">
        <w:tab/>
      </w:r>
      <w:r>
        <w:t xml:space="preserve">McCarthy B, Casey D, Devane D, Murphy K, Murphy E, Lacasse Y. Pulmonary rehabilitation for chronic obstructive pulmonary disease. Cochrane Database Syst Rev 2015, Issue 2. Art. No.: CD003793. </w:t>
      </w:r>
    </w:p>
    <w:p w14:paraId="493821E1" w14:textId="49175619" w:rsidR="00095A20" w:rsidRDefault="00095A20">
      <w:pPr>
        <w:pStyle w:val="CommentText"/>
      </w:pPr>
    </w:p>
  </w:comment>
  <w:comment w:id="36" w:author="Norman" w:date="2022-06-30T13:59:00Z" w:initials="AB">
    <w:p w14:paraId="6E039FAF" w14:textId="77777777" w:rsidR="00095A20" w:rsidRDefault="00095A20">
      <w:pPr>
        <w:pStyle w:val="CommentText"/>
      </w:pPr>
      <w:r>
        <w:rPr>
          <w:rStyle w:val="CommentReference"/>
        </w:rPr>
        <w:annotationRef/>
      </w:r>
      <w:r>
        <w:t>This was originally:</w:t>
      </w:r>
    </w:p>
    <w:p w14:paraId="7DF2F9EB" w14:textId="43A8AFFB" w:rsidR="00095A20" w:rsidRDefault="00095A20">
      <w:pPr>
        <w:pStyle w:val="CommentText"/>
      </w:pPr>
      <w:r>
        <w:t>51.</w:t>
      </w:r>
      <w:r w:rsidRPr="00095A20">
        <w:tab/>
      </w:r>
      <w:r>
        <w:t xml:space="preserve">Guo S-E, Bruce A. Improving Understanding of and Adherence to Pulmonary Rehabilitation in Patients with COPD: A Qualitative Inquiry of Patient and Health Professional Perspectives. </w:t>
      </w:r>
      <w:r w:rsidRPr="00095A20">
        <w:rPr>
          <w:i/>
        </w:rPr>
        <w:t>PloS</w:t>
      </w:r>
      <w:r>
        <w:t xml:space="preserve"> </w:t>
      </w:r>
      <w:r w:rsidRPr="00095A20">
        <w:rPr>
          <w:i/>
        </w:rPr>
        <w:t>One</w:t>
      </w:r>
      <w:r>
        <w:t xml:space="preserve"> 2014;</w:t>
      </w:r>
      <w:r w:rsidRPr="00095A20">
        <w:rPr>
          <w:b/>
        </w:rPr>
        <w:t>9</w:t>
      </w:r>
      <w:r>
        <w:t>:e110835</w:t>
      </w:r>
    </w:p>
    <w:p w14:paraId="5D49F1F5" w14:textId="7743C53F" w:rsidR="00095A20" w:rsidRDefault="00095A20">
      <w:pPr>
        <w:pStyle w:val="CommentText"/>
      </w:pPr>
    </w:p>
  </w:comment>
  <w:comment w:id="37" w:author="Norman" w:date="2022-06-30T13:59:00Z" w:initials="AB">
    <w:p w14:paraId="36886C42" w14:textId="77777777" w:rsidR="00095A20" w:rsidRDefault="00095A20">
      <w:pPr>
        <w:pStyle w:val="CommentText"/>
      </w:pPr>
      <w:r>
        <w:rPr>
          <w:rStyle w:val="CommentReference"/>
        </w:rPr>
        <w:annotationRef/>
      </w:r>
      <w:r>
        <w:t>This was originally:</w:t>
      </w:r>
    </w:p>
    <w:p w14:paraId="593A4145" w14:textId="4F149893" w:rsidR="00095A20" w:rsidRDefault="00095A20">
      <w:pPr>
        <w:pStyle w:val="CommentText"/>
      </w:pPr>
      <w:r>
        <w:t>52.</w:t>
      </w:r>
      <w:r w:rsidRPr="00095A20">
        <w:tab/>
      </w:r>
      <w:r>
        <w:t>Williams MT, Johnston KN, Paquet C. Cognitive Behavioral Therapy for People with Chronic Obstructive Pulmonary Disease: Rapid Review. </w:t>
      </w:r>
      <w:r w:rsidRPr="00095A20">
        <w:rPr>
          <w:i/>
        </w:rPr>
        <w:t>Int</w:t>
      </w:r>
      <w:r>
        <w:t xml:space="preserve"> </w:t>
      </w:r>
      <w:r w:rsidRPr="00095A20">
        <w:rPr>
          <w:i/>
        </w:rPr>
        <w:t>J</w:t>
      </w:r>
      <w:r>
        <w:t xml:space="preserve"> </w:t>
      </w:r>
      <w:r w:rsidRPr="00095A20">
        <w:rPr>
          <w:i/>
        </w:rPr>
        <w:t>Chron</w:t>
      </w:r>
      <w:r>
        <w:t xml:space="preserve"> </w:t>
      </w:r>
      <w:r w:rsidRPr="00095A20">
        <w:rPr>
          <w:i/>
        </w:rPr>
        <w:t>Obstruct</w:t>
      </w:r>
      <w:r>
        <w:t xml:space="preserve"> </w:t>
      </w:r>
      <w:r w:rsidRPr="00095A20">
        <w:rPr>
          <w:i/>
        </w:rPr>
        <w:t>Pulmon</w:t>
      </w:r>
      <w:r>
        <w:t xml:space="preserve"> </w:t>
      </w:r>
      <w:r w:rsidRPr="00095A20">
        <w:rPr>
          <w:i/>
        </w:rPr>
        <w:t>Dis</w:t>
      </w:r>
      <w:r>
        <w:t xml:space="preserve"> 2020;15:903-919</w:t>
      </w:r>
    </w:p>
    <w:p w14:paraId="52567B6C" w14:textId="70892AC2" w:rsidR="00095A20" w:rsidRDefault="00095A20">
      <w:pPr>
        <w:pStyle w:val="CommentText"/>
      </w:pPr>
    </w:p>
  </w:comment>
  <w:comment w:id="38" w:author="Norman" w:date="2022-06-30T13:59:00Z" w:initials="AB">
    <w:p w14:paraId="734B2ECC" w14:textId="77777777" w:rsidR="00095A20" w:rsidRDefault="00095A20">
      <w:pPr>
        <w:pStyle w:val="CommentText"/>
      </w:pPr>
      <w:r>
        <w:rPr>
          <w:rStyle w:val="CommentReference"/>
        </w:rPr>
        <w:annotationRef/>
      </w:r>
      <w:r>
        <w:t>This was originally:</w:t>
      </w:r>
    </w:p>
    <w:p w14:paraId="4F65C3A3" w14:textId="642E26BA" w:rsidR="00095A20" w:rsidRDefault="00095A20">
      <w:pPr>
        <w:pStyle w:val="CommentText"/>
      </w:pPr>
      <w:r>
        <w:t>53.</w:t>
      </w:r>
      <w:r w:rsidRPr="00095A20">
        <w:tab/>
      </w:r>
      <w:r>
        <w:t xml:space="preserve">Early F, Wilson PM, Deaton C, Wellwood I, Haque HW, Fox SE, </w:t>
      </w:r>
      <w:r w:rsidRPr="00095A20">
        <w:rPr>
          <w:i/>
        </w:rPr>
        <w:t>et</w:t>
      </w:r>
      <w:r>
        <w:t xml:space="preserve"> </w:t>
      </w:r>
      <w:r w:rsidRPr="00095A20">
        <w:rPr>
          <w:i/>
        </w:rPr>
        <w:t>al</w:t>
      </w:r>
      <w:r>
        <w:t xml:space="preserve">. Pulmonary rehabilitation referral and uptake from primary care for people living with COPD: a mixed-methods study. </w:t>
      </w:r>
      <w:r w:rsidRPr="00095A20">
        <w:rPr>
          <w:i/>
        </w:rPr>
        <w:t>ERJ</w:t>
      </w:r>
      <w:r>
        <w:t xml:space="preserve"> </w:t>
      </w:r>
      <w:r w:rsidRPr="00095A20">
        <w:rPr>
          <w:i/>
        </w:rPr>
        <w:t>Open</w:t>
      </w:r>
      <w:r>
        <w:t xml:space="preserve"> </w:t>
      </w:r>
      <w:r w:rsidRPr="00095A20">
        <w:rPr>
          <w:i/>
        </w:rPr>
        <w:t>Research</w:t>
      </w:r>
      <w:r>
        <w:t xml:space="preserve"> 2020;6:00219-2019</w:t>
      </w:r>
    </w:p>
    <w:p w14:paraId="790B8E41" w14:textId="46E1617D" w:rsidR="00095A20" w:rsidRDefault="00095A20">
      <w:pPr>
        <w:pStyle w:val="CommentText"/>
      </w:pPr>
    </w:p>
  </w:comment>
  <w:comment w:id="39" w:author="Norman" w:date="2022-06-30T13:59:00Z" w:initials="AB">
    <w:p w14:paraId="10509C45" w14:textId="77777777" w:rsidR="00095A20" w:rsidRDefault="00095A20">
      <w:pPr>
        <w:pStyle w:val="CommentText"/>
      </w:pPr>
      <w:r>
        <w:rPr>
          <w:rStyle w:val="CommentReference"/>
        </w:rPr>
        <w:annotationRef/>
      </w:r>
      <w:r>
        <w:t>This was originally:</w:t>
      </w:r>
    </w:p>
    <w:p w14:paraId="58658033" w14:textId="599099EA" w:rsidR="00095A20" w:rsidRDefault="00095A20">
      <w:pPr>
        <w:pStyle w:val="CommentText"/>
      </w:pPr>
      <w:r>
        <w:t>56.</w:t>
      </w:r>
      <w:r w:rsidRPr="00095A20">
        <w:tab/>
      </w:r>
      <w:r>
        <w:t xml:space="preserve">Stone PW, Hickman K, Steiner MC, Roberts CM, Quint JK, Singh SJ. Predictors of pulmonary rehabilitation completion in the UK. </w:t>
      </w:r>
      <w:r w:rsidRPr="00095A20">
        <w:rPr>
          <w:i/>
        </w:rPr>
        <w:t>ERJ</w:t>
      </w:r>
      <w:r>
        <w:t xml:space="preserve"> </w:t>
      </w:r>
      <w:r w:rsidRPr="00095A20">
        <w:rPr>
          <w:i/>
        </w:rPr>
        <w:t>Open</w:t>
      </w:r>
      <w:r>
        <w:t xml:space="preserve"> </w:t>
      </w:r>
      <w:r w:rsidRPr="00095A20">
        <w:rPr>
          <w:i/>
        </w:rPr>
        <w:t>Research</w:t>
      </w:r>
      <w:r>
        <w:t xml:space="preserve"> 2021;7: 00509-2020</w:t>
      </w:r>
    </w:p>
    <w:p w14:paraId="370B3F50" w14:textId="1697CB78" w:rsidR="00095A20" w:rsidRDefault="00095A20">
      <w:pPr>
        <w:pStyle w:val="CommentText"/>
      </w:pPr>
    </w:p>
  </w:comment>
  <w:comment w:id="40" w:author="Norman" w:date="2022-06-30T13:59:00Z" w:initials="AB">
    <w:p w14:paraId="3551A42B" w14:textId="77777777" w:rsidR="00095A20" w:rsidRDefault="00095A20">
      <w:pPr>
        <w:pStyle w:val="CommentText"/>
      </w:pPr>
      <w:r>
        <w:rPr>
          <w:rStyle w:val="CommentReference"/>
        </w:rPr>
        <w:annotationRef/>
      </w:r>
      <w:r>
        <w:t>This was originally:</w:t>
      </w:r>
    </w:p>
    <w:p w14:paraId="33C9E90C" w14:textId="1B6D98E0" w:rsidR="00095A20" w:rsidRDefault="00095A20">
      <w:pPr>
        <w:pStyle w:val="CommentText"/>
      </w:pPr>
      <w:r>
        <w:t>57.</w:t>
      </w:r>
      <w:r w:rsidRPr="00095A20">
        <w:tab/>
      </w:r>
      <w:r>
        <w:t xml:space="preserve">Liu Y, Dickerson T, Early F, Fuld J, Jiang C, Clarkson PJ. Understanding the Influences of COPD Patient’s Capability on the Uptake of Pulmonary Rehabilitation in the UK Through an Inclusive Design Approach. </w:t>
      </w:r>
      <w:r w:rsidRPr="00095A20">
        <w:rPr>
          <w:i/>
        </w:rPr>
        <w:t>Int</w:t>
      </w:r>
      <w:r>
        <w:t xml:space="preserve"> </w:t>
      </w:r>
      <w:r w:rsidRPr="00095A20">
        <w:rPr>
          <w:i/>
        </w:rPr>
        <w:t>J</w:t>
      </w:r>
      <w:r>
        <w:t xml:space="preserve"> </w:t>
      </w:r>
      <w:r w:rsidRPr="00095A20">
        <w:rPr>
          <w:i/>
        </w:rPr>
        <w:t>COPD</w:t>
      </w:r>
      <w:r>
        <w:t xml:space="preserve"> 2021;16:1717</w:t>
      </w:r>
    </w:p>
    <w:p w14:paraId="59B800B0" w14:textId="4B205E2E" w:rsidR="00095A20" w:rsidRDefault="00095A20">
      <w:pPr>
        <w:pStyle w:val="CommentText"/>
      </w:pPr>
    </w:p>
  </w:comment>
  <w:comment w:id="41" w:author="Norman" w:date="2022-06-30T13:59:00Z" w:initials="AB">
    <w:p w14:paraId="5A33F75B" w14:textId="77777777" w:rsidR="00095A20" w:rsidRDefault="00095A20">
      <w:pPr>
        <w:pStyle w:val="CommentText"/>
      </w:pPr>
      <w:r>
        <w:rPr>
          <w:rStyle w:val="CommentReference"/>
        </w:rPr>
        <w:annotationRef/>
      </w:r>
      <w:r>
        <w:t>This was originally:</w:t>
      </w:r>
    </w:p>
    <w:p w14:paraId="6D24BC09" w14:textId="568E8E4F" w:rsidR="00095A20" w:rsidRDefault="00095A20">
      <w:pPr>
        <w:pStyle w:val="CommentText"/>
      </w:pPr>
      <w:r>
        <w:t>58.</w:t>
      </w:r>
      <w:r w:rsidRPr="00095A20">
        <w:tab/>
      </w:r>
      <w:r>
        <w:t xml:space="preserve">Early F, Wellwood I, Kuhn I, Deaton C, Fuld J. Interventions to increase referral and uptake to pulmonary rehabilitation in people with COPD: a systematic review. </w:t>
      </w:r>
      <w:r w:rsidRPr="00095A20">
        <w:rPr>
          <w:i/>
        </w:rPr>
        <w:t>Int</w:t>
      </w:r>
      <w:r>
        <w:t xml:space="preserve"> </w:t>
      </w:r>
      <w:r w:rsidRPr="00095A20">
        <w:rPr>
          <w:i/>
        </w:rPr>
        <w:t>J</w:t>
      </w:r>
      <w:r>
        <w:t xml:space="preserve"> </w:t>
      </w:r>
      <w:r w:rsidRPr="00095A20">
        <w:rPr>
          <w:i/>
        </w:rPr>
        <w:t>COPD</w:t>
      </w:r>
      <w:r>
        <w:t xml:space="preserve"> 2018;13:3571-3586</w:t>
      </w:r>
    </w:p>
    <w:p w14:paraId="40EF1AF3" w14:textId="5FB9920C" w:rsidR="00095A20" w:rsidRDefault="00095A20">
      <w:pPr>
        <w:pStyle w:val="CommentText"/>
      </w:pPr>
    </w:p>
  </w:comment>
  <w:comment w:id="42" w:author="Norman" w:date="2022-06-30T13:59:00Z" w:initials="AB">
    <w:p w14:paraId="387F1871" w14:textId="77777777" w:rsidR="00095A20" w:rsidRDefault="00095A20">
      <w:pPr>
        <w:pStyle w:val="CommentText"/>
      </w:pPr>
      <w:r>
        <w:rPr>
          <w:rStyle w:val="CommentReference"/>
        </w:rPr>
        <w:annotationRef/>
      </w:r>
      <w:r>
        <w:t>This was originally:</w:t>
      </w:r>
    </w:p>
    <w:p w14:paraId="38E8E7BA" w14:textId="35F64ABC" w:rsidR="00095A20" w:rsidRDefault="00095A20">
      <w:pPr>
        <w:pStyle w:val="CommentText"/>
      </w:pPr>
      <w:r>
        <w:t>59.</w:t>
      </w:r>
      <w:r w:rsidRPr="00095A20">
        <w:tab/>
      </w:r>
      <w:r>
        <w:t xml:space="preserve">Zwar NA, Hermiz O, Comino E, Middleton S, Vagholkar S, Xuan W, </w:t>
      </w:r>
      <w:r w:rsidRPr="00095A20">
        <w:rPr>
          <w:i/>
        </w:rPr>
        <w:t>et</w:t>
      </w:r>
      <w:r>
        <w:t xml:space="preserve"> </w:t>
      </w:r>
      <w:r w:rsidRPr="00095A20">
        <w:rPr>
          <w:i/>
        </w:rPr>
        <w:t>al</w:t>
      </w:r>
      <w:r>
        <w:t xml:space="preserve">. Care of patients with a diagnosis of chronic obstructive pulmonary disease: a cluster randomised controlled trial. </w:t>
      </w:r>
      <w:r w:rsidRPr="00095A20">
        <w:rPr>
          <w:i/>
        </w:rPr>
        <w:t>Med</w:t>
      </w:r>
      <w:r>
        <w:t xml:space="preserve"> </w:t>
      </w:r>
      <w:r w:rsidRPr="00095A20">
        <w:rPr>
          <w:i/>
        </w:rPr>
        <w:t>J</w:t>
      </w:r>
      <w:r>
        <w:t xml:space="preserve"> </w:t>
      </w:r>
      <w:r w:rsidRPr="00095A20">
        <w:rPr>
          <w:i/>
        </w:rPr>
        <w:t>Aust</w:t>
      </w:r>
      <w:r>
        <w:t xml:space="preserve"> 2012;197:394-8</w:t>
      </w:r>
    </w:p>
    <w:p w14:paraId="7D5199A2" w14:textId="76BFD8B1" w:rsidR="00095A20" w:rsidRDefault="00095A20">
      <w:pPr>
        <w:pStyle w:val="CommentText"/>
      </w:pPr>
    </w:p>
  </w:comment>
  <w:comment w:id="43" w:author="Norman" w:date="2022-06-30T13:59:00Z" w:initials="AB">
    <w:p w14:paraId="30DA94CC" w14:textId="77777777" w:rsidR="00095A20" w:rsidRDefault="00095A20">
      <w:pPr>
        <w:pStyle w:val="CommentText"/>
      </w:pPr>
      <w:r>
        <w:rPr>
          <w:rStyle w:val="CommentReference"/>
        </w:rPr>
        <w:annotationRef/>
      </w:r>
      <w:r>
        <w:t>This was originally:</w:t>
      </w:r>
    </w:p>
    <w:p w14:paraId="46A34BB6" w14:textId="449DE690" w:rsidR="00095A20" w:rsidRDefault="00095A20">
      <w:pPr>
        <w:pStyle w:val="CommentText"/>
      </w:pPr>
      <w:r>
        <w:t>60.</w:t>
      </w:r>
      <w:r w:rsidRPr="00095A20">
        <w:tab/>
      </w:r>
      <w:r>
        <w:t>Harris M, Smith BJ, Veale AJ, Esterman A, Frith PA, Selim P. Providing reviews of evidence to COPD patients: controlled prospective 12-month trial. </w:t>
      </w:r>
      <w:r w:rsidRPr="00095A20">
        <w:rPr>
          <w:i/>
        </w:rPr>
        <w:t>Chron</w:t>
      </w:r>
      <w:r>
        <w:t xml:space="preserve"> </w:t>
      </w:r>
      <w:r w:rsidRPr="00095A20">
        <w:rPr>
          <w:i/>
        </w:rPr>
        <w:t>Respir</w:t>
      </w:r>
      <w:r>
        <w:t xml:space="preserve"> </w:t>
      </w:r>
      <w:r w:rsidRPr="00095A20">
        <w:rPr>
          <w:i/>
        </w:rPr>
        <w:t>Dis</w:t>
      </w:r>
      <w:r>
        <w:t> 2009;6:165–173</w:t>
      </w:r>
    </w:p>
    <w:p w14:paraId="21DE8D1F" w14:textId="1250F3BD" w:rsidR="00095A20" w:rsidRDefault="00095A20">
      <w:pPr>
        <w:pStyle w:val="CommentText"/>
      </w:pPr>
    </w:p>
  </w:comment>
  <w:comment w:id="44" w:author="Norman" w:date="2022-06-30T13:59:00Z" w:initials="AB">
    <w:p w14:paraId="1D1567C4" w14:textId="77777777" w:rsidR="00095A20" w:rsidRDefault="00095A20">
      <w:pPr>
        <w:pStyle w:val="CommentText"/>
      </w:pPr>
      <w:r>
        <w:rPr>
          <w:rStyle w:val="CommentReference"/>
        </w:rPr>
        <w:annotationRef/>
      </w:r>
      <w:r>
        <w:t>This was originally:</w:t>
      </w:r>
    </w:p>
    <w:p w14:paraId="2CC2377D" w14:textId="78A2FB19" w:rsidR="00095A20" w:rsidRDefault="00095A20">
      <w:pPr>
        <w:pStyle w:val="CommentText"/>
      </w:pPr>
      <w:r>
        <w:t>61.</w:t>
      </w:r>
      <w:r w:rsidRPr="00095A20">
        <w:tab/>
      </w:r>
      <w:r>
        <w:t xml:space="preserve">Cox NS, Oliveira CC, Lahham A, Holland AE. Pulmonary rehabilitation referral and participation are commonly influenced by environment, knowledge, and beliefs about consequences: a systematic review using the Theoretical Domains Framework. </w:t>
      </w:r>
      <w:r w:rsidRPr="00095A20">
        <w:rPr>
          <w:i/>
        </w:rPr>
        <w:t>J</w:t>
      </w:r>
      <w:r>
        <w:t xml:space="preserve"> </w:t>
      </w:r>
      <w:r w:rsidRPr="00095A20">
        <w:rPr>
          <w:i/>
        </w:rPr>
        <w:t>Physiotherapy</w:t>
      </w:r>
      <w:r>
        <w:t xml:space="preserve"> 2017;63:84-93</w:t>
      </w:r>
    </w:p>
    <w:p w14:paraId="7F9F6CB9" w14:textId="333C5629" w:rsidR="00095A20" w:rsidRDefault="00095A20">
      <w:pPr>
        <w:pStyle w:val="CommentText"/>
      </w:pPr>
    </w:p>
  </w:comment>
  <w:comment w:id="45" w:author="Norman" w:date="2022-06-30T13:59:00Z" w:initials="AB">
    <w:p w14:paraId="589A4E1A" w14:textId="77777777" w:rsidR="00095A20" w:rsidRDefault="00095A20">
      <w:pPr>
        <w:pStyle w:val="CommentText"/>
      </w:pPr>
      <w:r>
        <w:rPr>
          <w:rStyle w:val="CommentReference"/>
        </w:rPr>
        <w:annotationRef/>
      </w:r>
      <w:r>
        <w:t>This was originally:</w:t>
      </w:r>
    </w:p>
    <w:p w14:paraId="1BF0946D" w14:textId="1F87F7A7" w:rsidR="00095A20" w:rsidRDefault="00095A20">
      <w:pPr>
        <w:pStyle w:val="CommentText"/>
      </w:pPr>
      <w:r>
        <w:t>63.</w:t>
      </w:r>
      <w:r w:rsidRPr="00095A20">
        <w:tab/>
      </w:r>
      <w:r>
        <w:t xml:space="preserve">Coventry PA, Bower P, Keyworth C, Kenning C, Knopp J, Garrett C, </w:t>
      </w:r>
      <w:r w:rsidRPr="00095A20">
        <w:rPr>
          <w:i/>
        </w:rPr>
        <w:t>et</w:t>
      </w:r>
      <w:r>
        <w:t xml:space="preserve"> </w:t>
      </w:r>
      <w:r w:rsidRPr="00095A20">
        <w:rPr>
          <w:i/>
        </w:rPr>
        <w:t>al</w:t>
      </w:r>
      <w:r>
        <w:t>. The Effect of Complex Interventions on Depression and Anxiety in Chronic Obstructive Pulmonary Disease: Systematic Review and Meta-Analysis. PloS One 2013;8:e60532</w:t>
      </w:r>
    </w:p>
    <w:p w14:paraId="16DCA45B" w14:textId="1AA08A91" w:rsidR="00095A20" w:rsidRDefault="00095A20">
      <w:pPr>
        <w:pStyle w:val="CommentText"/>
      </w:pPr>
    </w:p>
  </w:comment>
  <w:comment w:id="46" w:author="Norman" w:date="2022-06-30T13:59:00Z" w:initials="AB">
    <w:p w14:paraId="776A18D4" w14:textId="77777777" w:rsidR="00095A20" w:rsidRDefault="00095A20">
      <w:pPr>
        <w:pStyle w:val="CommentText"/>
      </w:pPr>
      <w:r>
        <w:rPr>
          <w:rStyle w:val="CommentReference"/>
        </w:rPr>
        <w:annotationRef/>
      </w:r>
      <w:r>
        <w:t>This was originally:</w:t>
      </w:r>
    </w:p>
    <w:p w14:paraId="7A7D5244" w14:textId="3E348807" w:rsidR="00095A20" w:rsidRDefault="00095A20">
      <w:pPr>
        <w:pStyle w:val="CommentText"/>
      </w:pPr>
      <w:r>
        <w:t>64.</w:t>
      </w:r>
      <w:r w:rsidRPr="00095A20">
        <w:tab/>
      </w:r>
      <w:r>
        <w:t xml:space="preserve">Kelly M, Steed E, Sohanpal R, Pinnock H, Barradel A, Dibao-Dina C, </w:t>
      </w:r>
      <w:r w:rsidRPr="00095A20">
        <w:rPr>
          <w:i/>
        </w:rPr>
        <w:t>et</w:t>
      </w:r>
      <w:r>
        <w:t xml:space="preserve"> </w:t>
      </w:r>
      <w:r w:rsidRPr="00095A20">
        <w:rPr>
          <w:i/>
        </w:rPr>
        <w:t>al</w:t>
      </w:r>
      <w:r>
        <w:t xml:space="preserve">.  The TANDEM trial: protocol for the process evaluation of a randomised trial of a complex intervention for anxiety or depression in people living with chronic obstructive pulmonary disease.  </w:t>
      </w:r>
      <w:r w:rsidRPr="00095A20">
        <w:rPr>
          <w:i/>
        </w:rPr>
        <w:t>Trials</w:t>
      </w:r>
      <w:r>
        <w:t xml:space="preserve"> 2021;22:495</w:t>
      </w:r>
    </w:p>
    <w:p w14:paraId="73EF634F" w14:textId="1B7F3768" w:rsidR="00095A20" w:rsidRDefault="00095A20">
      <w:pPr>
        <w:pStyle w:val="CommentText"/>
      </w:pPr>
    </w:p>
  </w:comment>
  <w:comment w:id="47" w:author="Norman" w:date="2022-06-30T13:59:00Z" w:initials="AB">
    <w:p w14:paraId="5E20B858" w14:textId="77777777" w:rsidR="00095A20" w:rsidRDefault="00095A20">
      <w:pPr>
        <w:pStyle w:val="CommentText"/>
      </w:pPr>
      <w:r>
        <w:rPr>
          <w:rStyle w:val="CommentReference"/>
        </w:rPr>
        <w:annotationRef/>
      </w:r>
      <w:r>
        <w:t>This was originally:</w:t>
      </w:r>
    </w:p>
    <w:p w14:paraId="2CC3E2BB" w14:textId="00533D87" w:rsidR="00095A20" w:rsidRDefault="00095A20">
      <w:pPr>
        <w:pStyle w:val="CommentText"/>
      </w:pPr>
      <w:r>
        <w:t>65.</w:t>
      </w:r>
      <w:r w:rsidRPr="00095A20">
        <w:tab/>
      </w:r>
      <w:r>
        <w:t xml:space="preserve">Craig P, Dieppe P, Macintyre S, Michie S, Nazareth I, Petticrew M.  Developing and evaluating complex interventions: the new Medical Research Council guidance. </w:t>
      </w:r>
      <w:r w:rsidRPr="00095A20">
        <w:rPr>
          <w:i/>
        </w:rPr>
        <w:t>BMJ</w:t>
      </w:r>
      <w:r>
        <w:t xml:space="preserve"> 2008;337:a1655</w:t>
      </w:r>
    </w:p>
    <w:p w14:paraId="2613527A" w14:textId="284CFE48" w:rsidR="00095A20" w:rsidRDefault="00095A20">
      <w:pPr>
        <w:pStyle w:val="CommentText"/>
      </w:pPr>
    </w:p>
  </w:comment>
  <w:comment w:id="48" w:author="Norman" w:date="2022-06-30T13:59:00Z" w:initials="AB">
    <w:p w14:paraId="60C78AC8" w14:textId="77777777" w:rsidR="00095A20" w:rsidRDefault="00095A20">
      <w:pPr>
        <w:pStyle w:val="CommentText"/>
      </w:pPr>
      <w:r>
        <w:rPr>
          <w:rStyle w:val="CommentReference"/>
        </w:rPr>
        <w:annotationRef/>
      </w:r>
      <w:r>
        <w:t>This was originally:</w:t>
      </w:r>
    </w:p>
    <w:p w14:paraId="0E0E97D6" w14:textId="146C1460" w:rsidR="00095A20" w:rsidRDefault="00095A20">
      <w:pPr>
        <w:pStyle w:val="CommentText"/>
      </w:pPr>
      <w:r>
        <w:t>66.</w:t>
      </w:r>
      <w:r w:rsidRPr="00095A20">
        <w:tab/>
      </w:r>
      <w:r>
        <w:t xml:space="preserve">Yardley L, Arden-Close E, Muller I. The person-based approach to enhancing the acceptability and feasibility of interventions. </w:t>
      </w:r>
      <w:r w:rsidRPr="00095A20">
        <w:rPr>
          <w:i/>
        </w:rPr>
        <w:t>Pilot</w:t>
      </w:r>
      <w:r>
        <w:t xml:space="preserve"> </w:t>
      </w:r>
      <w:r w:rsidRPr="00095A20">
        <w:rPr>
          <w:i/>
        </w:rPr>
        <w:t>Feasibility</w:t>
      </w:r>
      <w:r>
        <w:t xml:space="preserve"> </w:t>
      </w:r>
      <w:r w:rsidRPr="00095A20">
        <w:rPr>
          <w:i/>
        </w:rPr>
        <w:t>Stud</w:t>
      </w:r>
      <w:r>
        <w:t xml:space="preserve"> 2015;1:37</w:t>
      </w:r>
    </w:p>
    <w:p w14:paraId="23DA5617" w14:textId="1AA38413" w:rsidR="00095A20" w:rsidRDefault="00095A20">
      <w:pPr>
        <w:pStyle w:val="CommentText"/>
      </w:pPr>
    </w:p>
  </w:comment>
  <w:comment w:id="49" w:author="Norman" w:date="2022-06-30T13:59:00Z" w:initials="AB">
    <w:p w14:paraId="7A691171" w14:textId="77777777" w:rsidR="00095A20" w:rsidRDefault="00095A20">
      <w:pPr>
        <w:pStyle w:val="CommentText"/>
      </w:pPr>
      <w:r>
        <w:rPr>
          <w:rStyle w:val="CommentReference"/>
        </w:rPr>
        <w:annotationRef/>
      </w:r>
      <w:r>
        <w:t>This was originally:</w:t>
      </w:r>
    </w:p>
    <w:p w14:paraId="697038B0" w14:textId="1156606D" w:rsidR="00095A20" w:rsidRDefault="00095A20">
      <w:pPr>
        <w:pStyle w:val="CommentText"/>
      </w:pPr>
      <w:r>
        <w:t>67.</w:t>
      </w:r>
      <w:r w:rsidRPr="00095A20">
        <w:tab/>
      </w:r>
      <w:r>
        <w:t xml:space="preserve">Yardley L, Morrison L, Bradbury K, Muller I.  The Person-Based Approach to Intervention Development: Application to Digital Health-Related Behavior Change Interventions.  </w:t>
      </w:r>
      <w:r w:rsidRPr="00095A20">
        <w:rPr>
          <w:i/>
        </w:rPr>
        <w:t>J</w:t>
      </w:r>
      <w:r>
        <w:t xml:space="preserve"> </w:t>
      </w:r>
      <w:r w:rsidRPr="00095A20">
        <w:rPr>
          <w:i/>
        </w:rPr>
        <w:t>Med</w:t>
      </w:r>
      <w:r>
        <w:t xml:space="preserve"> </w:t>
      </w:r>
      <w:r w:rsidRPr="00095A20">
        <w:rPr>
          <w:i/>
        </w:rPr>
        <w:t>Internet</w:t>
      </w:r>
      <w:r>
        <w:t xml:space="preserve"> </w:t>
      </w:r>
      <w:r w:rsidRPr="00095A20">
        <w:rPr>
          <w:i/>
        </w:rPr>
        <w:t>Res</w:t>
      </w:r>
      <w:r>
        <w:t xml:space="preserve"> 2015;17:e30</w:t>
      </w:r>
    </w:p>
    <w:p w14:paraId="5F197762" w14:textId="41A170C6" w:rsidR="00095A20" w:rsidRDefault="00095A20">
      <w:pPr>
        <w:pStyle w:val="CommentText"/>
      </w:pPr>
    </w:p>
  </w:comment>
  <w:comment w:id="50" w:author="Norman" w:date="2022-06-30T13:59:00Z" w:initials="AB">
    <w:p w14:paraId="7FA29982" w14:textId="77777777" w:rsidR="00095A20" w:rsidRDefault="00095A20">
      <w:pPr>
        <w:pStyle w:val="CommentText"/>
      </w:pPr>
      <w:r>
        <w:rPr>
          <w:rStyle w:val="CommentReference"/>
        </w:rPr>
        <w:annotationRef/>
      </w:r>
      <w:r>
        <w:t>This was originally:</w:t>
      </w:r>
    </w:p>
    <w:p w14:paraId="616B0E72" w14:textId="5E19339A" w:rsidR="00095A20" w:rsidRDefault="00095A20">
      <w:pPr>
        <w:pStyle w:val="CommentText"/>
      </w:pPr>
      <w:r>
        <w:t>68.</w:t>
      </w:r>
      <w:r w:rsidRPr="00095A20">
        <w:tab/>
      </w:r>
      <w:r>
        <w:t xml:space="preserve">Steed E, Heslop-Marshall K, Sohanpal R, Saqi-Waseem S, Kelly MJ, Pinnock H, </w:t>
      </w:r>
      <w:r w:rsidRPr="00095A20">
        <w:rPr>
          <w:i/>
        </w:rPr>
        <w:t>et</w:t>
      </w:r>
      <w:r>
        <w:t xml:space="preserve"> </w:t>
      </w:r>
      <w:r w:rsidRPr="00095A20">
        <w:rPr>
          <w:i/>
        </w:rPr>
        <w:t>al</w:t>
      </w:r>
      <w:r>
        <w:t xml:space="preserve"> for TANDEM investigators.  Developing a complex intervention whilst considering implementation: the Tailored intervention for ANxiety and DEpression Management (TANDEM) for patients with chronic obstructive pulmonary disease (COPD).  </w:t>
      </w:r>
      <w:r w:rsidRPr="00095A20">
        <w:rPr>
          <w:i/>
        </w:rPr>
        <w:t>Trials</w:t>
      </w:r>
      <w:r>
        <w:t xml:space="preserve"> 2021;22:252</w:t>
      </w:r>
    </w:p>
    <w:p w14:paraId="703346EB" w14:textId="321B6E81" w:rsidR="00095A20" w:rsidRDefault="00095A20">
      <w:pPr>
        <w:pStyle w:val="CommentText"/>
      </w:pPr>
    </w:p>
  </w:comment>
  <w:comment w:id="51" w:author="Norman" w:date="2022-06-30T13:59:00Z" w:initials="AB">
    <w:p w14:paraId="00DE1E04" w14:textId="77777777" w:rsidR="00095A20" w:rsidRDefault="00095A20">
      <w:pPr>
        <w:pStyle w:val="CommentText"/>
      </w:pPr>
      <w:r>
        <w:rPr>
          <w:rStyle w:val="CommentReference"/>
        </w:rPr>
        <w:annotationRef/>
      </w:r>
      <w:r>
        <w:t>This was originally:</w:t>
      </w:r>
    </w:p>
    <w:p w14:paraId="70006731" w14:textId="39BDE443" w:rsidR="00095A20" w:rsidRDefault="00095A20">
      <w:pPr>
        <w:pStyle w:val="CommentText"/>
      </w:pPr>
      <w:r>
        <w:t>69.</w:t>
      </w:r>
      <w:r w:rsidRPr="00095A20">
        <w:tab/>
      </w:r>
      <w:r>
        <w:t>Skivington K, Matthews L, Simpson S, Craig P, Baird J, Blazeby JM </w:t>
      </w:r>
      <w:r w:rsidRPr="00095A20">
        <w:rPr>
          <w:i/>
        </w:rPr>
        <w:t>et</w:t>
      </w:r>
      <w:r>
        <w:t xml:space="preserve"> </w:t>
      </w:r>
      <w:r w:rsidRPr="00095A20">
        <w:rPr>
          <w:i/>
        </w:rPr>
        <w:t>al</w:t>
      </w:r>
      <w:r>
        <w:t>. A new framework for developing and evaluating complex interventions: update of Medical Research Council guidance. </w:t>
      </w:r>
      <w:r w:rsidRPr="00095A20">
        <w:rPr>
          <w:i/>
        </w:rPr>
        <w:t>BMJ</w:t>
      </w:r>
      <w:r>
        <w:t> 2021;374:n2061 </w:t>
      </w:r>
    </w:p>
    <w:p w14:paraId="6477D50F" w14:textId="71F8C73D" w:rsidR="00095A20" w:rsidRDefault="00095A20">
      <w:pPr>
        <w:pStyle w:val="CommentText"/>
      </w:pPr>
    </w:p>
  </w:comment>
  <w:comment w:id="52" w:author="Norman" w:date="2022-06-30T13:59:00Z" w:initials="AB">
    <w:p w14:paraId="77008F85" w14:textId="77777777" w:rsidR="00095A20" w:rsidRDefault="00095A20">
      <w:pPr>
        <w:pStyle w:val="CommentText"/>
      </w:pPr>
      <w:r>
        <w:rPr>
          <w:rStyle w:val="CommentReference"/>
        </w:rPr>
        <w:annotationRef/>
      </w:r>
      <w:r>
        <w:t>This was originally:</w:t>
      </w:r>
    </w:p>
    <w:p w14:paraId="4861DAC8" w14:textId="44EA9FE2" w:rsidR="00095A20" w:rsidRDefault="00095A20">
      <w:pPr>
        <w:pStyle w:val="CommentText"/>
      </w:pPr>
      <w:r>
        <w:t>70.</w:t>
      </w:r>
      <w:r w:rsidRPr="00095A20">
        <w:tab/>
      </w:r>
      <w:r>
        <w:t xml:space="preserve">Heslop-Marshall K, Carrick-Sen D, Newton J, Echevarria C, Stenton C, Jambon M, </w:t>
      </w:r>
      <w:r w:rsidRPr="00095A20">
        <w:rPr>
          <w:i/>
        </w:rPr>
        <w:t>et</w:t>
      </w:r>
      <w:r>
        <w:t xml:space="preserve"> </w:t>
      </w:r>
      <w:r w:rsidRPr="00095A20">
        <w:rPr>
          <w:i/>
        </w:rPr>
        <w:t>al</w:t>
      </w:r>
      <w:r>
        <w:t xml:space="preserve">. Randomised controlled trial of cognitive behavioural therapy in COPD. </w:t>
      </w:r>
      <w:r w:rsidRPr="00095A20">
        <w:rPr>
          <w:i/>
        </w:rPr>
        <w:t>ERJ</w:t>
      </w:r>
      <w:r>
        <w:t xml:space="preserve"> </w:t>
      </w:r>
      <w:r w:rsidRPr="00095A20">
        <w:rPr>
          <w:i/>
        </w:rPr>
        <w:t>Open</w:t>
      </w:r>
      <w:r>
        <w:t xml:space="preserve"> </w:t>
      </w:r>
      <w:r w:rsidRPr="00095A20">
        <w:rPr>
          <w:i/>
        </w:rPr>
        <w:t>Res</w:t>
      </w:r>
      <w:r>
        <w:t xml:space="preserve"> 2018;4:00094-2018</w:t>
      </w:r>
    </w:p>
    <w:p w14:paraId="3200FBB3" w14:textId="62072D4D" w:rsidR="00095A20" w:rsidRDefault="00095A20">
      <w:pPr>
        <w:pStyle w:val="CommentText"/>
      </w:pPr>
    </w:p>
  </w:comment>
  <w:comment w:id="53" w:author="Norman" w:date="2022-06-30T13:59:00Z" w:initials="AB">
    <w:p w14:paraId="7A57E313" w14:textId="77777777" w:rsidR="00095A20" w:rsidRDefault="00095A20">
      <w:pPr>
        <w:pStyle w:val="CommentText"/>
      </w:pPr>
      <w:r>
        <w:rPr>
          <w:rStyle w:val="CommentReference"/>
        </w:rPr>
        <w:annotationRef/>
      </w:r>
      <w:r>
        <w:t>This was originally:</w:t>
      </w:r>
    </w:p>
    <w:p w14:paraId="29BDEB88" w14:textId="78048055" w:rsidR="00095A20" w:rsidRDefault="00095A20">
      <w:pPr>
        <w:pStyle w:val="CommentText"/>
      </w:pPr>
      <w:r>
        <w:t>71.</w:t>
      </w:r>
      <w:r w:rsidRPr="00095A20">
        <w:tab/>
      </w:r>
      <w:r>
        <w:t xml:space="preserve">Heslop K, Baker C, Burns G, Carrick-Sen D, De Soyza A. Effectiveness of cognitive behavioural therapy (CBT) interventions for anxiety in patients with chronic obstructive pulmonary disease (COPD) undertaken by respiratory nurses: the COPD CBT CARE study. </w:t>
      </w:r>
      <w:r w:rsidRPr="00095A20">
        <w:rPr>
          <w:i/>
        </w:rPr>
        <w:t>BMC</w:t>
      </w:r>
      <w:r>
        <w:t xml:space="preserve"> </w:t>
      </w:r>
      <w:r w:rsidRPr="00095A20">
        <w:rPr>
          <w:i/>
        </w:rPr>
        <w:t>Pulm</w:t>
      </w:r>
      <w:r>
        <w:t xml:space="preserve"> </w:t>
      </w:r>
      <w:r w:rsidRPr="00095A20">
        <w:rPr>
          <w:i/>
        </w:rPr>
        <w:t>Med</w:t>
      </w:r>
      <w:r>
        <w:t xml:space="preserve"> 2013;13:1–6</w:t>
      </w:r>
    </w:p>
    <w:p w14:paraId="32E99E34" w14:textId="77777777" w:rsidR="00095A20" w:rsidRDefault="00095A20">
      <w:pPr>
        <w:pStyle w:val="CommentText"/>
      </w:pPr>
    </w:p>
    <w:p w14:paraId="686A87FA" w14:textId="4766FA8C" w:rsidR="00095A20" w:rsidRDefault="00095A20">
      <w:pPr>
        <w:pStyle w:val="CommentText"/>
      </w:pPr>
      <w:r>
        <w:t>WARNING: POTENTIAL FALSE POSITIVE: Please check carefully.</w:t>
      </w:r>
    </w:p>
  </w:comment>
  <w:comment w:id="54" w:author="NIHR standard" w:date="2022-06-30T13:59:00Z" w:initials="AB">
    <w:p w14:paraId="54A6958A" w14:textId="0F4FDD75" w:rsidR="00095A20" w:rsidRDefault="00095A20">
      <w:pPr>
        <w:pStyle w:val="CommentText"/>
      </w:pPr>
      <w:r>
        <w:rPr>
          <w:rStyle w:val="CommentReference"/>
        </w:rPr>
        <w:annotationRef/>
      </w:r>
      <w:r>
        <w:t>The page range has been amended to match that in PubMed; OK?</w:t>
      </w:r>
    </w:p>
  </w:comment>
  <w:comment w:id="55" w:author="Norman" w:date="2022-06-30T13:59:00Z" w:initials="AB">
    <w:p w14:paraId="6DCDF914" w14:textId="77777777" w:rsidR="00095A20" w:rsidRDefault="00095A20">
      <w:pPr>
        <w:pStyle w:val="CommentText"/>
      </w:pPr>
      <w:r>
        <w:rPr>
          <w:rStyle w:val="CommentReference"/>
        </w:rPr>
        <w:annotationRef/>
      </w:r>
      <w:r>
        <w:t>This was originally:</w:t>
      </w:r>
    </w:p>
    <w:p w14:paraId="365482AC" w14:textId="5FBC37E9" w:rsidR="00095A20" w:rsidRDefault="00095A20">
      <w:pPr>
        <w:pStyle w:val="CommentText"/>
      </w:pPr>
      <w:r>
        <w:t>72.</w:t>
      </w:r>
      <w:r w:rsidRPr="00095A20">
        <w:tab/>
      </w:r>
      <w:r>
        <w:t xml:space="preserve">Apps LD, Mitchell KE, Harrison SL, Sewell L, Williams JE, Young HM, </w:t>
      </w:r>
      <w:r w:rsidRPr="00095A20">
        <w:rPr>
          <w:i/>
        </w:rPr>
        <w:t>et</w:t>
      </w:r>
      <w:r>
        <w:t xml:space="preserve"> </w:t>
      </w:r>
      <w:r w:rsidRPr="00095A20">
        <w:rPr>
          <w:i/>
        </w:rPr>
        <w:t>al</w:t>
      </w:r>
      <w:r>
        <w:t xml:space="preserve">.  The development and pilot testing of the self-management Programme of Activity, Coping and Education for Chronic Obstructive Pulmonary Disease (SPACE for COPD). </w:t>
      </w:r>
      <w:r w:rsidRPr="00095A20">
        <w:rPr>
          <w:i/>
        </w:rPr>
        <w:t>Int</w:t>
      </w:r>
      <w:r>
        <w:t xml:space="preserve"> </w:t>
      </w:r>
      <w:r w:rsidRPr="00095A20">
        <w:rPr>
          <w:i/>
        </w:rPr>
        <w:t>J</w:t>
      </w:r>
      <w:r>
        <w:t xml:space="preserve"> </w:t>
      </w:r>
      <w:r w:rsidRPr="00095A20">
        <w:rPr>
          <w:i/>
        </w:rPr>
        <w:t>COPD</w:t>
      </w:r>
      <w:r>
        <w:t xml:space="preserve"> 2013;8:317–27</w:t>
      </w:r>
    </w:p>
    <w:p w14:paraId="7CF9DC5A" w14:textId="5B1456D8" w:rsidR="00095A20" w:rsidRDefault="00095A20">
      <w:pPr>
        <w:pStyle w:val="CommentText"/>
      </w:pPr>
    </w:p>
  </w:comment>
  <w:comment w:id="56" w:author="Norman" w:date="2022-06-30T13:59:00Z" w:initials="AB">
    <w:p w14:paraId="0EFAB734" w14:textId="77777777" w:rsidR="00095A20" w:rsidRDefault="00095A20">
      <w:pPr>
        <w:pStyle w:val="CommentText"/>
      </w:pPr>
      <w:r>
        <w:rPr>
          <w:rStyle w:val="CommentReference"/>
        </w:rPr>
        <w:annotationRef/>
      </w:r>
      <w:r>
        <w:t>This was originally:</w:t>
      </w:r>
    </w:p>
    <w:p w14:paraId="4D952C40" w14:textId="52B9C960" w:rsidR="00095A20" w:rsidRDefault="00095A20">
      <w:pPr>
        <w:pStyle w:val="CommentText"/>
      </w:pPr>
      <w:r>
        <w:t>75.</w:t>
      </w:r>
      <w:r w:rsidRPr="00095A20">
        <w:tab/>
      </w:r>
      <w:r>
        <w:t xml:space="preserve">Smith SMS, Ketcheson L, Larson JL. A review of the effectiveness of psychological interventions used for anxiety and depression in chronic obstructive pulmonary disease. </w:t>
      </w:r>
      <w:r w:rsidRPr="00095A20">
        <w:rPr>
          <w:i/>
        </w:rPr>
        <w:t>BMJ</w:t>
      </w:r>
      <w:r>
        <w:t xml:space="preserve"> </w:t>
      </w:r>
      <w:r w:rsidRPr="00095A20">
        <w:rPr>
          <w:i/>
        </w:rPr>
        <w:t>Open</w:t>
      </w:r>
      <w:r>
        <w:t xml:space="preserve"> </w:t>
      </w:r>
      <w:r w:rsidRPr="00095A20">
        <w:rPr>
          <w:i/>
        </w:rPr>
        <w:t>Respir</w:t>
      </w:r>
      <w:r>
        <w:t xml:space="preserve"> </w:t>
      </w:r>
      <w:r w:rsidRPr="00095A20">
        <w:rPr>
          <w:i/>
        </w:rPr>
        <w:t>Res</w:t>
      </w:r>
      <w:r>
        <w:t xml:space="preserve"> 2014;1:e000042</w:t>
      </w:r>
    </w:p>
    <w:p w14:paraId="15ED7E15" w14:textId="5FEACBB1" w:rsidR="00095A20" w:rsidRDefault="00095A20">
      <w:pPr>
        <w:pStyle w:val="CommentText"/>
      </w:pPr>
    </w:p>
  </w:comment>
  <w:comment w:id="57" w:author="Norman" w:date="2022-06-30T13:59:00Z" w:initials="AB">
    <w:p w14:paraId="3E0BE0D5" w14:textId="77777777" w:rsidR="00095A20" w:rsidRDefault="00095A20">
      <w:pPr>
        <w:pStyle w:val="CommentText"/>
      </w:pPr>
      <w:r>
        <w:rPr>
          <w:rStyle w:val="CommentReference"/>
        </w:rPr>
        <w:annotationRef/>
      </w:r>
      <w:r>
        <w:t>This was originally:</w:t>
      </w:r>
    </w:p>
    <w:p w14:paraId="583B3AE5" w14:textId="3C6F38A6" w:rsidR="00095A20" w:rsidRDefault="00095A20">
      <w:pPr>
        <w:pStyle w:val="CommentText"/>
      </w:pPr>
      <w:r>
        <w:t>76.</w:t>
      </w:r>
      <w:r w:rsidRPr="00095A20">
        <w:tab/>
      </w:r>
      <w:r>
        <w:t xml:space="preserve">Ma RC, Yin YY, Wang YQ, Liu X, Xie J. Effectiveness of cognitive behavioural therapy for chronic obstructive pulmonary disease patients: A systematic review and meta-analysis. </w:t>
      </w:r>
      <w:r w:rsidRPr="00095A20">
        <w:rPr>
          <w:i/>
        </w:rPr>
        <w:t>Complement</w:t>
      </w:r>
      <w:r>
        <w:t xml:space="preserve"> </w:t>
      </w:r>
      <w:r w:rsidRPr="00095A20">
        <w:rPr>
          <w:i/>
        </w:rPr>
        <w:t>Ther</w:t>
      </w:r>
      <w:r>
        <w:t xml:space="preserve"> </w:t>
      </w:r>
      <w:r w:rsidRPr="00095A20">
        <w:rPr>
          <w:i/>
        </w:rPr>
        <w:t>Clin</w:t>
      </w:r>
      <w:r>
        <w:t xml:space="preserve"> </w:t>
      </w:r>
      <w:r w:rsidRPr="00095A20">
        <w:rPr>
          <w:i/>
        </w:rPr>
        <w:t>Pract</w:t>
      </w:r>
      <w:r>
        <w:t xml:space="preserve"> 2020;38:101071</w:t>
      </w:r>
    </w:p>
    <w:p w14:paraId="550D70A9" w14:textId="3D0732F8" w:rsidR="00095A20" w:rsidRDefault="00095A20">
      <w:pPr>
        <w:pStyle w:val="CommentText"/>
      </w:pPr>
    </w:p>
  </w:comment>
  <w:comment w:id="58" w:author="Norman" w:date="2022-06-30T13:59:00Z" w:initials="AB">
    <w:p w14:paraId="5F513D72" w14:textId="77777777" w:rsidR="00095A20" w:rsidRDefault="00095A20">
      <w:pPr>
        <w:pStyle w:val="CommentText"/>
      </w:pPr>
      <w:r>
        <w:rPr>
          <w:rStyle w:val="CommentReference"/>
        </w:rPr>
        <w:annotationRef/>
      </w:r>
      <w:r>
        <w:t>This was originally:</w:t>
      </w:r>
    </w:p>
    <w:p w14:paraId="6C3D7EC5" w14:textId="11DD0ACE" w:rsidR="00095A20" w:rsidRDefault="00095A20">
      <w:pPr>
        <w:pStyle w:val="CommentText"/>
      </w:pPr>
      <w:r>
        <w:t>77.</w:t>
      </w:r>
      <w:r w:rsidRPr="00095A20">
        <w:tab/>
      </w:r>
      <w:r>
        <w:t xml:space="preserve">Spruit MA, Singh SJ, Garvey C, ZuWallack R, Nici L, Rochester C, </w:t>
      </w:r>
      <w:r w:rsidRPr="00095A20">
        <w:rPr>
          <w:i/>
        </w:rPr>
        <w:t>et</w:t>
      </w:r>
      <w:r>
        <w:t xml:space="preserve"> </w:t>
      </w:r>
      <w:r w:rsidRPr="00095A20">
        <w:rPr>
          <w:i/>
        </w:rPr>
        <w:t>al</w:t>
      </w:r>
      <w:r>
        <w:t xml:space="preserve">. An official American Thoracic Society/European Respiratory Society statement: key concepts and advances in pulmonary rehabilitation. </w:t>
      </w:r>
      <w:r w:rsidRPr="00095A20">
        <w:rPr>
          <w:i/>
        </w:rPr>
        <w:t>Am</w:t>
      </w:r>
      <w:r>
        <w:t xml:space="preserve"> </w:t>
      </w:r>
      <w:r w:rsidRPr="00095A20">
        <w:rPr>
          <w:i/>
        </w:rPr>
        <w:t>J</w:t>
      </w:r>
      <w:r>
        <w:t xml:space="preserve"> </w:t>
      </w:r>
      <w:r w:rsidRPr="00095A20">
        <w:rPr>
          <w:i/>
        </w:rPr>
        <w:t>Respir</w:t>
      </w:r>
      <w:r>
        <w:t xml:space="preserve"> </w:t>
      </w:r>
      <w:r w:rsidRPr="00095A20">
        <w:rPr>
          <w:i/>
        </w:rPr>
        <w:t>Crit</w:t>
      </w:r>
      <w:r>
        <w:t xml:space="preserve"> </w:t>
      </w:r>
      <w:r w:rsidRPr="00095A20">
        <w:rPr>
          <w:i/>
        </w:rPr>
        <w:t>Care</w:t>
      </w:r>
      <w:r>
        <w:t xml:space="preserve"> </w:t>
      </w:r>
      <w:r w:rsidRPr="00095A20">
        <w:rPr>
          <w:i/>
        </w:rPr>
        <w:t>Med</w:t>
      </w:r>
      <w:r>
        <w:t xml:space="preserve"> 2013;188:e13-64</w:t>
      </w:r>
    </w:p>
    <w:p w14:paraId="10374266" w14:textId="3B8158EE" w:rsidR="00095A20" w:rsidRDefault="00095A20">
      <w:pPr>
        <w:pStyle w:val="CommentText"/>
      </w:pPr>
    </w:p>
  </w:comment>
  <w:comment w:id="59" w:author="Norman" w:date="2022-06-30T13:59:00Z" w:initials="AB">
    <w:p w14:paraId="138BF9DB" w14:textId="77777777" w:rsidR="00095A20" w:rsidRDefault="00095A20">
      <w:pPr>
        <w:pStyle w:val="CommentText"/>
      </w:pPr>
      <w:r>
        <w:rPr>
          <w:rStyle w:val="CommentReference"/>
        </w:rPr>
        <w:annotationRef/>
      </w:r>
      <w:r>
        <w:t>This was originally:</w:t>
      </w:r>
    </w:p>
    <w:p w14:paraId="6C92D6D8" w14:textId="67F433C9" w:rsidR="00095A20" w:rsidRDefault="00095A20">
      <w:pPr>
        <w:pStyle w:val="CommentText"/>
      </w:pPr>
      <w:r>
        <w:t>79.</w:t>
      </w:r>
      <w:r w:rsidRPr="00095A20">
        <w:tab/>
      </w:r>
      <w:r>
        <w:t xml:space="preserve">Sohanpal R, Steed L, Mars T, Taylor SJ. Understanding patient participation behaviour in studies of COPD support programmes such as pulmonary rehabilitation and self-management: a qualitative synthesis with application of theory. npjPrim </w:t>
      </w:r>
      <w:r w:rsidRPr="00095A20">
        <w:rPr>
          <w:i/>
        </w:rPr>
        <w:t>Care</w:t>
      </w:r>
      <w:r>
        <w:t xml:space="preserve"> </w:t>
      </w:r>
      <w:r w:rsidRPr="00095A20">
        <w:rPr>
          <w:i/>
        </w:rPr>
        <w:t>Respir</w:t>
      </w:r>
      <w:r>
        <w:t xml:space="preserve"> </w:t>
      </w:r>
      <w:r w:rsidRPr="00095A20">
        <w:rPr>
          <w:i/>
        </w:rPr>
        <w:t>Med</w:t>
      </w:r>
      <w:r>
        <w:t xml:space="preserve"> 2015;25:15054</w:t>
      </w:r>
    </w:p>
    <w:p w14:paraId="6CABF1A0" w14:textId="3452EE75" w:rsidR="00095A20" w:rsidRDefault="00095A20">
      <w:pPr>
        <w:pStyle w:val="CommentText"/>
      </w:pPr>
    </w:p>
  </w:comment>
  <w:comment w:id="60" w:author="Norman" w:date="2022-06-30T13:59:00Z" w:initials="AB">
    <w:p w14:paraId="48C3148F" w14:textId="77777777" w:rsidR="00095A20" w:rsidRDefault="00095A20">
      <w:pPr>
        <w:pStyle w:val="CommentText"/>
      </w:pPr>
      <w:r>
        <w:rPr>
          <w:rStyle w:val="CommentReference"/>
        </w:rPr>
        <w:annotationRef/>
      </w:r>
      <w:r>
        <w:t>This was originally:</w:t>
      </w:r>
    </w:p>
    <w:p w14:paraId="1E6B432A" w14:textId="1E7393A4" w:rsidR="00095A20" w:rsidRDefault="00095A20">
      <w:pPr>
        <w:pStyle w:val="CommentText"/>
      </w:pPr>
      <w:r>
        <w:t>81.</w:t>
      </w:r>
      <w:r w:rsidRPr="00095A20">
        <w:tab/>
      </w:r>
      <w:r>
        <w:t xml:space="preserve">Vaske I, Kenn K, Keil DC, Rief W, Stenzel NM. Illness perceptions and coping with disease in chronic obstructive pulmonary disease: Effects on health-related quality of life. </w:t>
      </w:r>
      <w:r w:rsidRPr="00095A20">
        <w:rPr>
          <w:i/>
        </w:rPr>
        <w:t>J</w:t>
      </w:r>
      <w:r>
        <w:t xml:space="preserve"> </w:t>
      </w:r>
      <w:r w:rsidRPr="00095A20">
        <w:rPr>
          <w:i/>
        </w:rPr>
        <w:t>Health</w:t>
      </w:r>
      <w:r>
        <w:t xml:space="preserve"> </w:t>
      </w:r>
      <w:r w:rsidRPr="00095A20">
        <w:rPr>
          <w:i/>
        </w:rPr>
        <w:t>Psychol</w:t>
      </w:r>
      <w:r>
        <w:t xml:space="preserve"> 2017;22:1570-1581</w:t>
      </w:r>
    </w:p>
    <w:p w14:paraId="283E56F2" w14:textId="2070B20C" w:rsidR="00095A20" w:rsidRDefault="00095A20">
      <w:pPr>
        <w:pStyle w:val="CommentText"/>
      </w:pPr>
    </w:p>
  </w:comment>
  <w:comment w:id="61" w:author="Norman" w:date="2022-06-30T13:59:00Z" w:initials="AB">
    <w:p w14:paraId="3655F5F8" w14:textId="77777777" w:rsidR="00095A20" w:rsidRDefault="00095A20">
      <w:pPr>
        <w:pStyle w:val="CommentText"/>
      </w:pPr>
      <w:r>
        <w:rPr>
          <w:rStyle w:val="CommentReference"/>
        </w:rPr>
        <w:annotationRef/>
      </w:r>
      <w:r>
        <w:t>This was originally:</w:t>
      </w:r>
    </w:p>
    <w:p w14:paraId="7EB5ED77" w14:textId="52F3CA73" w:rsidR="00095A20" w:rsidRDefault="00095A20">
      <w:pPr>
        <w:pStyle w:val="CommentText"/>
      </w:pPr>
      <w:r>
        <w:t>82.</w:t>
      </w:r>
      <w:r w:rsidRPr="00095A20">
        <w:tab/>
      </w:r>
      <w:r>
        <w:t>Tiemensma J, Gaab E, Voorhaar M, Asijee G, Kaptein A. Illness perceptions and coping determine quality of life in COPD patients. </w:t>
      </w:r>
      <w:r w:rsidRPr="00095A20">
        <w:rPr>
          <w:i/>
        </w:rPr>
        <w:t>Int</w:t>
      </w:r>
      <w:r>
        <w:t xml:space="preserve"> </w:t>
      </w:r>
      <w:r w:rsidRPr="00095A20">
        <w:rPr>
          <w:i/>
        </w:rPr>
        <w:t>J</w:t>
      </w:r>
      <w:r>
        <w:t xml:space="preserve"> </w:t>
      </w:r>
      <w:r w:rsidRPr="00095A20">
        <w:rPr>
          <w:i/>
        </w:rPr>
        <w:t>Chron</w:t>
      </w:r>
      <w:r>
        <w:t xml:space="preserve"> </w:t>
      </w:r>
      <w:r w:rsidRPr="00095A20">
        <w:rPr>
          <w:i/>
        </w:rPr>
        <w:t>Obstruct</w:t>
      </w:r>
      <w:r>
        <w:t xml:space="preserve"> </w:t>
      </w:r>
      <w:r w:rsidRPr="00095A20">
        <w:rPr>
          <w:i/>
        </w:rPr>
        <w:t>Pulmon</w:t>
      </w:r>
      <w:r>
        <w:t xml:space="preserve"> </w:t>
      </w:r>
      <w:r w:rsidRPr="00095A20">
        <w:rPr>
          <w:i/>
        </w:rPr>
        <w:t>Dis</w:t>
      </w:r>
      <w:r>
        <w:t xml:space="preserve"> 2016;11:2001-2007</w:t>
      </w:r>
    </w:p>
    <w:p w14:paraId="09C2EB22" w14:textId="54348A99" w:rsidR="00095A20" w:rsidRDefault="00095A20">
      <w:pPr>
        <w:pStyle w:val="CommentText"/>
      </w:pPr>
    </w:p>
  </w:comment>
  <w:comment w:id="62" w:author="Norman" w:date="2022-06-30T14:00:00Z" w:initials="AB">
    <w:p w14:paraId="3933211D" w14:textId="77777777" w:rsidR="00095A20" w:rsidRDefault="00095A20">
      <w:pPr>
        <w:pStyle w:val="CommentText"/>
      </w:pPr>
      <w:r>
        <w:rPr>
          <w:rStyle w:val="CommentReference"/>
        </w:rPr>
        <w:annotationRef/>
      </w:r>
      <w:r>
        <w:t>This was originally:</w:t>
      </w:r>
    </w:p>
    <w:p w14:paraId="12C65278" w14:textId="6DAA8FBE" w:rsidR="00095A20" w:rsidRDefault="00095A20">
      <w:pPr>
        <w:pStyle w:val="CommentText"/>
      </w:pPr>
      <w:r>
        <w:t>83.</w:t>
      </w:r>
      <w:r w:rsidRPr="00095A20">
        <w:tab/>
      </w:r>
      <w:r>
        <w:t xml:space="preserve">Howard C, Dupont S. The COPD breathlessness manual': a randomised controlled trial to test a cognitive-behavioural manual versus information booklets on health service use, mood and health status, in patients with chronic obstructive pulmonary disease. npjPrim </w:t>
      </w:r>
      <w:r w:rsidRPr="00095A20">
        <w:rPr>
          <w:i/>
        </w:rPr>
        <w:t>Care</w:t>
      </w:r>
      <w:r>
        <w:t xml:space="preserve"> </w:t>
      </w:r>
      <w:r w:rsidRPr="00095A20">
        <w:rPr>
          <w:i/>
        </w:rPr>
        <w:t>Respir</w:t>
      </w:r>
      <w:r>
        <w:t xml:space="preserve"> </w:t>
      </w:r>
      <w:r w:rsidRPr="00095A20">
        <w:rPr>
          <w:i/>
        </w:rPr>
        <w:t>Med</w:t>
      </w:r>
      <w:r>
        <w:t xml:space="preserve"> 2014;24:14076</w:t>
      </w:r>
    </w:p>
    <w:p w14:paraId="2D2FC1CC" w14:textId="448A9015" w:rsidR="00095A20" w:rsidRDefault="00095A20">
      <w:pPr>
        <w:pStyle w:val="CommentText"/>
      </w:pPr>
    </w:p>
  </w:comment>
  <w:comment w:id="63" w:author="Norman" w:date="2022-06-30T14:00:00Z" w:initials="AB">
    <w:p w14:paraId="452DBF2C" w14:textId="77777777" w:rsidR="00095A20" w:rsidRDefault="00095A20">
      <w:pPr>
        <w:pStyle w:val="CommentText"/>
      </w:pPr>
      <w:r>
        <w:rPr>
          <w:rStyle w:val="CommentReference"/>
        </w:rPr>
        <w:annotationRef/>
      </w:r>
      <w:r>
        <w:t>This was originally:</w:t>
      </w:r>
    </w:p>
    <w:p w14:paraId="64AEB34D" w14:textId="0A6FFA0E" w:rsidR="00095A20" w:rsidRDefault="00095A20">
      <w:pPr>
        <w:pStyle w:val="CommentText"/>
      </w:pPr>
      <w:r>
        <w:t>84.</w:t>
      </w:r>
      <w:r w:rsidRPr="00095A20">
        <w:tab/>
      </w:r>
      <w:r>
        <w:t>Hagger MS, Orbell S. The common sense model of illness self-regulation: A conceptual review and proposed extended model. </w:t>
      </w:r>
      <w:r w:rsidRPr="00095A20">
        <w:rPr>
          <w:i/>
        </w:rPr>
        <w:t>Health</w:t>
      </w:r>
      <w:r>
        <w:t xml:space="preserve"> </w:t>
      </w:r>
      <w:r w:rsidRPr="00095A20">
        <w:rPr>
          <w:i/>
        </w:rPr>
        <w:t>Psychol</w:t>
      </w:r>
      <w:r>
        <w:t xml:space="preserve"> </w:t>
      </w:r>
      <w:r w:rsidRPr="00095A20">
        <w:rPr>
          <w:i/>
        </w:rPr>
        <w:t>Rev</w:t>
      </w:r>
      <w:r>
        <w:t xml:space="preserve"> 2021.  URL: Advance online publication. https://doi.org/10.1080/17437199.2021.1878050   (Accessed 30 October 2021)</w:t>
      </w:r>
    </w:p>
    <w:p w14:paraId="264ABC64" w14:textId="77777777" w:rsidR="00095A20" w:rsidRDefault="00095A20">
      <w:pPr>
        <w:pStyle w:val="CommentText"/>
      </w:pPr>
    </w:p>
    <w:p w14:paraId="32561E6D" w14:textId="1C2A13C9" w:rsidR="00095A20" w:rsidRDefault="00095A20">
      <w:pPr>
        <w:pStyle w:val="CommentText"/>
      </w:pPr>
      <w:r>
        <w:t>WARNING: POTENTIAL FALSE POSITIVE: Please check carefully.</w:t>
      </w:r>
    </w:p>
  </w:comment>
  <w:comment w:id="64" w:author="Norman" w:date="2022-06-30T14:00:00Z" w:initials="AB">
    <w:p w14:paraId="5A23E6DD" w14:textId="77777777" w:rsidR="00095A20" w:rsidRDefault="00095A20">
      <w:pPr>
        <w:pStyle w:val="CommentText"/>
      </w:pPr>
      <w:r>
        <w:rPr>
          <w:rStyle w:val="CommentReference"/>
        </w:rPr>
        <w:annotationRef/>
      </w:r>
      <w:r>
        <w:t>This was originally:</w:t>
      </w:r>
    </w:p>
    <w:p w14:paraId="01E27BF3" w14:textId="075B9410" w:rsidR="00095A20" w:rsidRDefault="00095A20">
      <w:pPr>
        <w:pStyle w:val="CommentText"/>
      </w:pPr>
      <w:r>
        <w:t>85.</w:t>
      </w:r>
      <w:r w:rsidRPr="00095A20">
        <w:tab/>
      </w:r>
      <w:r>
        <w:t xml:space="preserve">O'Cathain A, Croot L, Duncan E, Rousseau N, Sworn K, Turner KM, </w:t>
      </w:r>
      <w:r w:rsidRPr="00095A20">
        <w:rPr>
          <w:i/>
        </w:rPr>
        <w:t>et</w:t>
      </w:r>
      <w:r>
        <w:t xml:space="preserve"> </w:t>
      </w:r>
      <w:r w:rsidRPr="00095A20">
        <w:rPr>
          <w:i/>
        </w:rPr>
        <w:t>al</w:t>
      </w:r>
      <w:r>
        <w:t xml:space="preserve">. Guidance on how to develop complex interventions to improve health and healthcare. </w:t>
      </w:r>
      <w:r w:rsidRPr="00095A20">
        <w:rPr>
          <w:i/>
        </w:rPr>
        <w:t>BMJ</w:t>
      </w:r>
      <w:r>
        <w:t xml:space="preserve"> </w:t>
      </w:r>
      <w:r w:rsidRPr="00095A20">
        <w:rPr>
          <w:i/>
        </w:rPr>
        <w:t>Open</w:t>
      </w:r>
      <w:r>
        <w:t xml:space="preserve"> 2019;</w:t>
      </w:r>
      <w:r w:rsidRPr="00095A20">
        <w:rPr>
          <w:b/>
        </w:rPr>
        <w:t>9</w:t>
      </w:r>
      <w:r>
        <w:t>:e029954</w:t>
      </w:r>
    </w:p>
    <w:p w14:paraId="7CB7F9F4" w14:textId="310AAED9" w:rsidR="00095A20" w:rsidRDefault="00095A20">
      <w:pPr>
        <w:pStyle w:val="CommentText"/>
      </w:pPr>
    </w:p>
  </w:comment>
  <w:comment w:id="65" w:author="Norman" w:date="2022-06-30T14:00:00Z" w:initials="AB">
    <w:p w14:paraId="0CDFC853" w14:textId="77777777" w:rsidR="00095A20" w:rsidRDefault="00095A20">
      <w:pPr>
        <w:pStyle w:val="CommentText"/>
      </w:pPr>
      <w:r>
        <w:rPr>
          <w:rStyle w:val="CommentReference"/>
        </w:rPr>
        <w:annotationRef/>
      </w:r>
      <w:r>
        <w:t>This was originally:</w:t>
      </w:r>
    </w:p>
    <w:p w14:paraId="39A96797" w14:textId="4359506D" w:rsidR="00095A20" w:rsidRDefault="00095A20">
      <w:pPr>
        <w:pStyle w:val="CommentText"/>
      </w:pPr>
      <w:r>
        <w:t>87.</w:t>
      </w:r>
      <w:r w:rsidRPr="00095A20">
        <w:tab/>
      </w:r>
      <w:r>
        <w:t xml:space="preserve">Kroenke K, Spitzer RL, Williams JB. The PHQ‐9: validity of a brief depression severity measure. </w:t>
      </w:r>
      <w:r w:rsidRPr="00095A20">
        <w:rPr>
          <w:i/>
        </w:rPr>
        <w:t>J</w:t>
      </w:r>
      <w:r>
        <w:t xml:space="preserve"> </w:t>
      </w:r>
      <w:r w:rsidRPr="00095A20">
        <w:rPr>
          <w:i/>
        </w:rPr>
        <w:t>Gen</w:t>
      </w:r>
      <w:r>
        <w:t xml:space="preserve"> </w:t>
      </w:r>
      <w:r w:rsidRPr="00095A20">
        <w:rPr>
          <w:i/>
        </w:rPr>
        <w:t>Int</w:t>
      </w:r>
      <w:r>
        <w:t xml:space="preserve"> </w:t>
      </w:r>
      <w:r w:rsidRPr="00095A20">
        <w:rPr>
          <w:i/>
        </w:rPr>
        <w:t>Med</w:t>
      </w:r>
      <w:r>
        <w:t xml:space="preserve"> 2001;16:606-13</w:t>
      </w:r>
    </w:p>
    <w:p w14:paraId="3D25370D" w14:textId="0014D12D" w:rsidR="00095A20" w:rsidRDefault="00095A20">
      <w:pPr>
        <w:pStyle w:val="CommentText"/>
      </w:pPr>
    </w:p>
  </w:comment>
  <w:comment w:id="66" w:author="Norman" w:date="2022-06-30T14:00:00Z" w:initials="AB">
    <w:p w14:paraId="372313F9" w14:textId="77777777" w:rsidR="00095A20" w:rsidRDefault="00095A20">
      <w:pPr>
        <w:pStyle w:val="CommentText"/>
      </w:pPr>
      <w:r>
        <w:rPr>
          <w:rStyle w:val="CommentReference"/>
        </w:rPr>
        <w:annotationRef/>
      </w:r>
      <w:r>
        <w:t>This was originally:</w:t>
      </w:r>
    </w:p>
    <w:p w14:paraId="47C2E8F3" w14:textId="546F4EB9" w:rsidR="00095A20" w:rsidRDefault="00095A20">
      <w:pPr>
        <w:pStyle w:val="CommentText"/>
      </w:pPr>
      <w:r>
        <w:t>88.</w:t>
      </w:r>
      <w:r w:rsidRPr="00095A20">
        <w:tab/>
      </w:r>
      <w:r>
        <w:t xml:space="preserve">Spitzer RL, Kroenke K, Williams JB, Löwe B. A brief measure for assessing generalized anxiety disorder: the GAD-7. </w:t>
      </w:r>
      <w:r w:rsidRPr="00095A20">
        <w:rPr>
          <w:i/>
        </w:rPr>
        <w:t>Arch</w:t>
      </w:r>
      <w:r>
        <w:t xml:space="preserve"> </w:t>
      </w:r>
      <w:r w:rsidRPr="00095A20">
        <w:rPr>
          <w:i/>
        </w:rPr>
        <w:t>Intern</w:t>
      </w:r>
      <w:r>
        <w:t xml:space="preserve"> </w:t>
      </w:r>
      <w:r w:rsidRPr="00095A20">
        <w:rPr>
          <w:i/>
        </w:rPr>
        <w:t>Med</w:t>
      </w:r>
      <w:r>
        <w:t xml:space="preserve"> 2006;166:1092–1097</w:t>
      </w:r>
    </w:p>
    <w:p w14:paraId="5865BDE8" w14:textId="57C1FAE4" w:rsidR="00095A20" w:rsidRDefault="00095A20">
      <w:pPr>
        <w:pStyle w:val="CommentText"/>
      </w:pPr>
    </w:p>
  </w:comment>
  <w:comment w:id="67" w:author="Norman" w:date="2022-06-30T14:00:00Z" w:initials="AB">
    <w:p w14:paraId="209B5FAC" w14:textId="77777777" w:rsidR="00095A20" w:rsidRDefault="00095A20">
      <w:pPr>
        <w:pStyle w:val="CommentText"/>
      </w:pPr>
      <w:r>
        <w:rPr>
          <w:rStyle w:val="CommentReference"/>
        </w:rPr>
        <w:annotationRef/>
      </w:r>
      <w:r>
        <w:t>This was originally:</w:t>
      </w:r>
    </w:p>
    <w:p w14:paraId="61CE922C" w14:textId="4D2BE2FA" w:rsidR="00095A20" w:rsidRDefault="00095A20">
      <w:pPr>
        <w:pStyle w:val="CommentText"/>
      </w:pPr>
      <w:r>
        <w:t>91.</w:t>
      </w:r>
      <w:r w:rsidRPr="00095A20">
        <w:tab/>
      </w:r>
      <w:r>
        <w:t>Williams B, Song JJY.  Are simulated patients effective in facilitating development of clinical competence for healthcare students? A scoping review. </w:t>
      </w:r>
      <w:r w:rsidRPr="00095A20">
        <w:rPr>
          <w:i/>
        </w:rPr>
        <w:t>Adv</w:t>
      </w:r>
      <w:r>
        <w:t xml:space="preserve"> </w:t>
      </w:r>
      <w:r w:rsidRPr="00095A20">
        <w:rPr>
          <w:i/>
        </w:rPr>
        <w:t>Simul</w:t>
      </w:r>
      <w:r>
        <w:t> 2016;1:1-9</w:t>
      </w:r>
    </w:p>
    <w:p w14:paraId="1EF1A357" w14:textId="03B214A4" w:rsidR="00095A20" w:rsidRDefault="00095A20">
      <w:pPr>
        <w:pStyle w:val="CommentText"/>
      </w:pPr>
    </w:p>
  </w:comment>
  <w:comment w:id="68" w:author="Norman" w:date="2022-06-30T14:00:00Z" w:initials="AB">
    <w:p w14:paraId="3C9C1340" w14:textId="77777777" w:rsidR="00095A20" w:rsidRDefault="00095A20">
      <w:pPr>
        <w:pStyle w:val="CommentText"/>
      </w:pPr>
      <w:r>
        <w:rPr>
          <w:rStyle w:val="CommentReference"/>
        </w:rPr>
        <w:annotationRef/>
      </w:r>
      <w:r>
        <w:t>This was originally:</w:t>
      </w:r>
    </w:p>
    <w:p w14:paraId="26B6A52A" w14:textId="27AF6D82" w:rsidR="00095A20" w:rsidRDefault="00095A20">
      <w:pPr>
        <w:pStyle w:val="CommentText"/>
      </w:pPr>
      <w:r>
        <w:t>92.</w:t>
      </w:r>
      <w:r w:rsidRPr="00095A20">
        <w:tab/>
      </w:r>
      <w:r>
        <w:t xml:space="preserve">Waller G, Turner H. Therapist drift redux: Why well-meaning clinicians fail to deliver evidence-based therapy, and how to get back on track. </w:t>
      </w:r>
      <w:r w:rsidRPr="00095A20">
        <w:rPr>
          <w:i/>
        </w:rPr>
        <w:t>Behav</w:t>
      </w:r>
      <w:r>
        <w:t xml:space="preserve"> </w:t>
      </w:r>
      <w:r w:rsidRPr="00095A20">
        <w:rPr>
          <w:i/>
        </w:rPr>
        <w:t>Res</w:t>
      </w:r>
      <w:r>
        <w:t xml:space="preserve"> </w:t>
      </w:r>
      <w:r w:rsidRPr="00095A20">
        <w:rPr>
          <w:i/>
        </w:rPr>
        <w:t>Ther</w:t>
      </w:r>
      <w:r>
        <w:t xml:space="preserve"> 2016;77:129-37</w:t>
      </w:r>
    </w:p>
    <w:p w14:paraId="4256632F" w14:textId="43336BAD" w:rsidR="00095A20" w:rsidRDefault="00095A20">
      <w:pPr>
        <w:pStyle w:val="CommentText"/>
      </w:pPr>
    </w:p>
  </w:comment>
  <w:comment w:id="69" w:author="Norman" w:date="2022-06-30T14:00:00Z" w:initials="AB">
    <w:p w14:paraId="6211D2AD" w14:textId="77777777" w:rsidR="00095A20" w:rsidRDefault="00095A20">
      <w:pPr>
        <w:pStyle w:val="CommentText"/>
      </w:pPr>
      <w:r>
        <w:rPr>
          <w:rStyle w:val="CommentReference"/>
        </w:rPr>
        <w:annotationRef/>
      </w:r>
      <w:r>
        <w:t>This was originally:</w:t>
      </w:r>
    </w:p>
    <w:p w14:paraId="2DCE2744" w14:textId="1008E228" w:rsidR="00095A20" w:rsidRDefault="00095A20">
      <w:pPr>
        <w:pStyle w:val="CommentText"/>
      </w:pPr>
      <w:r>
        <w:t>93.</w:t>
      </w:r>
      <w:r w:rsidRPr="00095A20">
        <w:tab/>
      </w:r>
      <w:r>
        <w:t xml:space="preserve">Alfonsson S, Parling T, Spännargård Å, Andersson G, Lundgren T. The effects of clinical supervision on supervisees and patients in cognitive behavioural therapy: a systematic review. </w:t>
      </w:r>
      <w:r w:rsidRPr="00095A20">
        <w:rPr>
          <w:i/>
        </w:rPr>
        <w:t>Cogn</w:t>
      </w:r>
      <w:r>
        <w:t xml:space="preserve"> </w:t>
      </w:r>
      <w:r w:rsidRPr="00095A20">
        <w:rPr>
          <w:i/>
        </w:rPr>
        <w:t>Behav</w:t>
      </w:r>
      <w:r>
        <w:t xml:space="preserve"> </w:t>
      </w:r>
      <w:r w:rsidRPr="00095A20">
        <w:rPr>
          <w:i/>
        </w:rPr>
        <w:t>Ther</w:t>
      </w:r>
      <w:r>
        <w:t xml:space="preserve"> 2018;47:206-228</w:t>
      </w:r>
    </w:p>
    <w:p w14:paraId="17B57FCE" w14:textId="13BF528A" w:rsidR="00095A20" w:rsidRDefault="00095A20">
      <w:pPr>
        <w:pStyle w:val="CommentText"/>
      </w:pPr>
    </w:p>
  </w:comment>
  <w:comment w:id="70" w:author="Norman" w:date="2022-06-30T14:00:00Z" w:initials="AB">
    <w:p w14:paraId="03C1B7AB" w14:textId="77777777" w:rsidR="00095A20" w:rsidRDefault="00095A20">
      <w:pPr>
        <w:pStyle w:val="CommentText"/>
      </w:pPr>
      <w:r>
        <w:rPr>
          <w:rStyle w:val="CommentReference"/>
        </w:rPr>
        <w:annotationRef/>
      </w:r>
      <w:r>
        <w:t>This was originally:</w:t>
      </w:r>
    </w:p>
    <w:p w14:paraId="60961777" w14:textId="3FD8C869" w:rsidR="00095A20" w:rsidRDefault="00095A20">
      <w:pPr>
        <w:pStyle w:val="CommentText"/>
      </w:pPr>
      <w:r>
        <w:t>95.</w:t>
      </w:r>
      <w:r w:rsidRPr="00095A20">
        <w:tab/>
      </w:r>
      <w:r>
        <w:t xml:space="preserve">Toomey E, Hardeman W, Hankonen N, Byrne M, McSharry J, Matvienko-Sikar K. </w:t>
      </w:r>
      <w:r w:rsidRPr="00095A20">
        <w:rPr>
          <w:i/>
        </w:rPr>
        <w:t>et</w:t>
      </w:r>
      <w:r>
        <w:t xml:space="preserve"> </w:t>
      </w:r>
      <w:r w:rsidRPr="00095A20">
        <w:rPr>
          <w:i/>
        </w:rPr>
        <w:t>al</w:t>
      </w:r>
      <w:r>
        <w:t xml:space="preserve">. Focusing on fidelity: narrative review and recommendations for improving intervention fidelity within trials of health behaviour change interventions. </w:t>
      </w:r>
      <w:r w:rsidRPr="00095A20">
        <w:rPr>
          <w:i/>
        </w:rPr>
        <w:t>Health</w:t>
      </w:r>
      <w:r>
        <w:t xml:space="preserve"> </w:t>
      </w:r>
      <w:r w:rsidRPr="00095A20">
        <w:rPr>
          <w:i/>
        </w:rPr>
        <w:t>Psych</w:t>
      </w:r>
      <w:r>
        <w:t xml:space="preserve"> </w:t>
      </w:r>
      <w:r w:rsidRPr="00095A20">
        <w:rPr>
          <w:i/>
        </w:rPr>
        <w:t>Beh</w:t>
      </w:r>
      <w:r>
        <w:t xml:space="preserve"> </w:t>
      </w:r>
      <w:r w:rsidRPr="00095A20">
        <w:rPr>
          <w:i/>
        </w:rPr>
        <w:t>Med</w:t>
      </w:r>
      <w:r>
        <w:t xml:space="preserve"> 2020;8:132-51</w:t>
      </w:r>
    </w:p>
    <w:p w14:paraId="5A40E1A7" w14:textId="2695EC47" w:rsidR="00095A20" w:rsidRDefault="00095A20">
      <w:pPr>
        <w:pStyle w:val="CommentText"/>
      </w:pPr>
    </w:p>
  </w:comment>
  <w:comment w:id="71" w:author="Norman" w:date="2022-06-30T14:00:00Z" w:initials="AB">
    <w:p w14:paraId="78D252D5" w14:textId="77777777" w:rsidR="00095A20" w:rsidRDefault="00095A20">
      <w:pPr>
        <w:pStyle w:val="CommentText"/>
      </w:pPr>
      <w:r>
        <w:rPr>
          <w:rStyle w:val="CommentReference"/>
        </w:rPr>
        <w:annotationRef/>
      </w:r>
      <w:r>
        <w:t>This was originally:</w:t>
      </w:r>
    </w:p>
    <w:p w14:paraId="7764A27A" w14:textId="7A8D409A" w:rsidR="00095A20" w:rsidRDefault="00095A20">
      <w:pPr>
        <w:pStyle w:val="CommentText"/>
      </w:pPr>
      <w:r>
        <w:t>96.</w:t>
      </w:r>
      <w:r w:rsidRPr="00095A20">
        <w:tab/>
      </w:r>
      <w:r>
        <w:t xml:space="preserve">Zigmond AS, Snaith RP. The Hospital Anxiety and Depression Scale. </w:t>
      </w:r>
      <w:r w:rsidRPr="00095A20">
        <w:rPr>
          <w:i/>
        </w:rPr>
        <w:t>Acta</w:t>
      </w:r>
      <w:r>
        <w:t xml:space="preserve"> </w:t>
      </w:r>
      <w:r w:rsidRPr="00095A20">
        <w:rPr>
          <w:i/>
        </w:rPr>
        <w:t>Psychiatr</w:t>
      </w:r>
      <w:r>
        <w:t xml:space="preserve"> </w:t>
      </w:r>
      <w:r w:rsidRPr="00095A20">
        <w:rPr>
          <w:i/>
        </w:rPr>
        <w:t>Scand</w:t>
      </w:r>
      <w:r>
        <w:t xml:space="preserve"> 1983;67:361-370</w:t>
      </w:r>
    </w:p>
    <w:p w14:paraId="4EBA0F61" w14:textId="37C0B821" w:rsidR="00095A20" w:rsidRDefault="00095A20">
      <w:pPr>
        <w:pStyle w:val="CommentText"/>
      </w:pPr>
    </w:p>
  </w:comment>
  <w:comment w:id="72" w:author="Norman" w:date="2022-06-30T14:00:00Z" w:initials="AB">
    <w:p w14:paraId="513E8196" w14:textId="77777777" w:rsidR="00095A20" w:rsidRDefault="00095A20">
      <w:pPr>
        <w:pStyle w:val="CommentText"/>
      </w:pPr>
      <w:r>
        <w:rPr>
          <w:rStyle w:val="CommentReference"/>
        </w:rPr>
        <w:annotationRef/>
      </w:r>
      <w:r>
        <w:t>This was originally:</w:t>
      </w:r>
    </w:p>
    <w:p w14:paraId="62D9F6FC" w14:textId="17F459B2" w:rsidR="00095A20" w:rsidRDefault="00095A20">
      <w:pPr>
        <w:pStyle w:val="CommentText"/>
      </w:pPr>
      <w:r>
        <w:t>97.</w:t>
      </w:r>
      <w:r w:rsidRPr="00095A20">
        <w:tab/>
      </w:r>
      <w:r>
        <w:t xml:space="preserve">Sohanpal R, Pinnock H, Steed L, Heslop-Marshall K, Chan C, Kelly M, </w:t>
      </w:r>
      <w:r w:rsidRPr="00095A20">
        <w:rPr>
          <w:i/>
        </w:rPr>
        <w:t>et</w:t>
      </w:r>
      <w:r>
        <w:t xml:space="preserve"> </w:t>
      </w:r>
      <w:r w:rsidRPr="00095A20">
        <w:rPr>
          <w:i/>
        </w:rPr>
        <w:t>al</w:t>
      </w:r>
      <w:r>
        <w:t xml:space="preserve"> on behalf of the TANDEM Investigators.    Tailored, psychological intervention for anxiety or depression in people with chronic obstructive pulmonary disease (COPD), TANDEM (Tailored intervention for ANxiety and DEpression Management in COPD): protocol for a randomised controlled trial.  </w:t>
      </w:r>
      <w:r w:rsidRPr="00095A20">
        <w:rPr>
          <w:i/>
        </w:rPr>
        <w:t>Trials</w:t>
      </w:r>
      <w:r>
        <w:t xml:space="preserve"> 2020;21:18</w:t>
      </w:r>
    </w:p>
    <w:p w14:paraId="64993648" w14:textId="63FC5872" w:rsidR="00095A20" w:rsidRDefault="00095A20">
      <w:pPr>
        <w:pStyle w:val="CommentText"/>
      </w:pPr>
    </w:p>
  </w:comment>
  <w:comment w:id="73" w:author="Norman" w:date="2022-06-30T14:00:00Z" w:initials="AB">
    <w:p w14:paraId="50890EAA" w14:textId="77777777" w:rsidR="00095A20" w:rsidRDefault="00095A20">
      <w:pPr>
        <w:pStyle w:val="CommentText"/>
      </w:pPr>
      <w:r>
        <w:rPr>
          <w:rStyle w:val="CommentReference"/>
        </w:rPr>
        <w:annotationRef/>
      </w:r>
      <w:r>
        <w:t>This was originally:</w:t>
      </w:r>
    </w:p>
    <w:p w14:paraId="2F892AFE" w14:textId="1421BDFC" w:rsidR="00095A20" w:rsidRDefault="00095A20">
      <w:pPr>
        <w:pStyle w:val="CommentText"/>
      </w:pPr>
      <w:r>
        <w:t>100.</w:t>
      </w:r>
      <w:r w:rsidRPr="00095A20">
        <w:tab/>
      </w:r>
      <w:r>
        <w:t xml:space="preserve">Ng TP, Niti M, Tan WC, Cao Z, Ong KC, Eng P.  Depressive symptoms and chronic obstructive pulmonary disease: effect on mortality, hospital readmission, symptom burden, functional status, and quality of life. </w:t>
      </w:r>
      <w:r w:rsidRPr="00095A20">
        <w:rPr>
          <w:i/>
        </w:rPr>
        <w:t>Arch</w:t>
      </w:r>
      <w:r>
        <w:t xml:space="preserve"> </w:t>
      </w:r>
      <w:r w:rsidRPr="00095A20">
        <w:rPr>
          <w:i/>
        </w:rPr>
        <w:t>Intern</w:t>
      </w:r>
      <w:r>
        <w:t xml:space="preserve"> </w:t>
      </w:r>
      <w:r w:rsidRPr="00095A20">
        <w:rPr>
          <w:i/>
        </w:rPr>
        <w:t>Med</w:t>
      </w:r>
      <w:r>
        <w:t xml:space="preserve"> 2007;167:60–67</w:t>
      </w:r>
    </w:p>
    <w:p w14:paraId="10D5ED42" w14:textId="05F1FD25" w:rsidR="00095A20" w:rsidRDefault="00095A20">
      <w:pPr>
        <w:pStyle w:val="CommentText"/>
      </w:pPr>
    </w:p>
  </w:comment>
  <w:comment w:id="74" w:author="Norman" w:date="2022-06-30T14:00:00Z" w:initials="AB">
    <w:p w14:paraId="66570E6B" w14:textId="77777777" w:rsidR="00095A20" w:rsidRDefault="00095A20">
      <w:pPr>
        <w:pStyle w:val="CommentText"/>
      </w:pPr>
      <w:r>
        <w:rPr>
          <w:rStyle w:val="CommentReference"/>
        </w:rPr>
        <w:annotationRef/>
      </w:r>
      <w:r>
        <w:t>This was originally:</w:t>
      </w:r>
    </w:p>
    <w:p w14:paraId="4303C6B6" w14:textId="6D82287D" w:rsidR="00095A20" w:rsidRDefault="00095A20">
      <w:pPr>
        <w:pStyle w:val="CommentText"/>
      </w:pPr>
      <w:r>
        <w:t>101.</w:t>
      </w:r>
      <w:r w:rsidRPr="00095A20">
        <w:tab/>
      </w:r>
      <w:r>
        <w:t xml:space="preserve">Bjelland I, Dahl AA, Haug TT, Neckelmann D. The validity of the Hospital Anxiety and Depression Scale. An updated literature review.  </w:t>
      </w:r>
      <w:r w:rsidRPr="00095A20">
        <w:rPr>
          <w:i/>
        </w:rPr>
        <w:t>J</w:t>
      </w:r>
      <w:r>
        <w:t xml:space="preserve"> </w:t>
      </w:r>
      <w:r w:rsidRPr="00095A20">
        <w:rPr>
          <w:i/>
        </w:rPr>
        <w:t>Psychosom</w:t>
      </w:r>
      <w:r>
        <w:t xml:space="preserve"> </w:t>
      </w:r>
      <w:r w:rsidRPr="00095A20">
        <w:rPr>
          <w:i/>
        </w:rPr>
        <w:t>Res</w:t>
      </w:r>
      <w:r>
        <w:t xml:space="preserve"> 2002;52:69–77</w:t>
      </w:r>
    </w:p>
    <w:p w14:paraId="5CF47381" w14:textId="5032AC2B" w:rsidR="00095A20" w:rsidRDefault="00095A20">
      <w:pPr>
        <w:pStyle w:val="CommentText"/>
      </w:pPr>
    </w:p>
  </w:comment>
  <w:comment w:id="75" w:author="Norman" w:date="2022-06-30T14:00:00Z" w:initials="AB">
    <w:p w14:paraId="2AB4611B" w14:textId="77777777" w:rsidR="00095A20" w:rsidRDefault="00095A20">
      <w:pPr>
        <w:pStyle w:val="CommentText"/>
      </w:pPr>
      <w:r>
        <w:rPr>
          <w:rStyle w:val="CommentReference"/>
        </w:rPr>
        <w:annotationRef/>
      </w:r>
      <w:r>
        <w:t>This was originally:</w:t>
      </w:r>
    </w:p>
    <w:p w14:paraId="49761197" w14:textId="3558293D" w:rsidR="00095A20" w:rsidRDefault="00095A20">
      <w:pPr>
        <w:pStyle w:val="CommentText"/>
      </w:pPr>
      <w:r>
        <w:t>102.</w:t>
      </w:r>
      <w:r w:rsidRPr="00095A20">
        <w:tab/>
      </w:r>
      <w:r>
        <w:t xml:space="preserve">Cameron IM, Crawford JR, Lawton K, Reid IC. Psychometric comparison of PHQ-9 and HADS for measuring depression severity in primary care. </w:t>
      </w:r>
      <w:r w:rsidRPr="00095A20">
        <w:rPr>
          <w:i/>
        </w:rPr>
        <w:t>Br</w:t>
      </w:r>
      <w:r>
        <w:t xml:space="preserve"> </w:t>
      </w:r>
      <w:r w:rsidRPr="00095A20">
        <w:rPr>
          <w:i/>
        </w:rPr>
        <w:t>J</w:t>
      </w:r>
      <w:r>
        <w:t xml:space="preserve"> </w:t>
      </w:r>
      <w:r w:rsidRPr="00095A20">
        <w:rPr>
          <w:i/>
        </w:rPr>
        <w:t>Gen</w:t>
      </w:r>
      <w:r>
        <w:t xml:space="preserve"> </w:t>
      </w:r>
      <w:r w:rsidRPr="00095A20">
        <w:rPr>
          <w:i/>
        </w:rPr>
        <w:t>Pract</w:t>
      </w:r>
      <w:r>
        <w:t xml:space="preserve"> 2008;58:546 32-36</w:t>
      </w:r>
    </w:p>
    <w:p w14:paraId="53224D59" w14:textId="020308D2" w:rsidR="00095A20" w:rsidRDefault="00095A20">
      <w:pPr>
        <w:pStyle w:val="CommentText"/>
      </w:pPr>
    </w:p>
  </w:comment>
  <w:comment w:id="76" w:author="Norman" w:date="2022-06-30T14:00:00Z" w:initials="AB">
    <w:p w14:paraId="6894EDFD" w14:textId="77777777" w:rsidR="00095A20" w:rsidRDefault="00095A20">
      <w:pPr>
        <w:pStyle w:val="CommentText"/>
      </w:pPr>
      <w:r>
        <w:rPr>
          <w:rStyle w:val="CommentReference"/>
        </w:rPr>
        <w:annotationRef/>
      </w:r>
      <w:r>
        <w:t>This was originally:</w:t>
      </w:r>
    </w:p>
    <w:p w14:paraId="31CAF0FC" w14:textId="1232DD4F" w:rsidR="00095A20" w:rsidRDefault="00095A20">
      <w:pPr>
        <w:pStyle w:val="CommentText"/>
      </w:pPr>
      <w:r>
        <w:t>103.</w:t>
      </w:r>
      <w:r w:rsidRPr="00095A20">
        <w:tab/>
      </w:r>
      <w:r>
        <w:t xml:space="preserve">Howard C, Dupont S, Haselden B, Lynch J, Wills P.   The effectiveness of a group cognitive-behavioural breathlessness intervention on health status, mood and hospital admissions in elderly patients with chronic obstructive pulmonary disease. </w:t>
      </w:r>
      <w:r w:rsidRPr="00095A20">
        <w:rPr>
          <w:i/>
        </w:rPr>
        <w:t>Psychol</w:t>
      </w:r>
      <w:r>
        <w:t xml:space="preserve"> </w:t>
      </w:r>
      <w:r w:rsidRPr="00095A20">
        <w:rPr>
          <w:i/>
        </w:rPr>
        <w:t>Health</w:t>
      </w:r>
      <w:r>
        <w:t xml:space="preserve"> </w:t>
      </w:r>
      <w:r w:rsidRPr="00095A20">
        <w:rPr>
          <w:i/>
        </w:rPr>
        <w:t>Med</w:t>
      </w:r>
      <w:r>
        <w:t xml:space="preserve"> 2010;15:371-385</w:t>
      </w:r>
    </w:p>
    <w:p w14:paraId="5466E472" w14:textId="6CD490FB" w:rsidR="00095A20" w:rsidRDefault="00095A20">
      <w:pPr>
        <w:pStyle w:val="CommentText"/>
      </w:pPr>
    </w:p>
  </w:comment>
  <w:comment w:id="77" w:author="Norman" w:date="2022-06-30T14:00:00Z" w:initials="AB">
    <w:p w14:paraId="6C845B1F" w14:textId="77777777" w:rsidR="00095A20" w:rsidRDefault="00095A20">
      <w:pPr>
        <w:pStyle w:val="CommentText"/>
      </w:pPr>
      <w:r>
        <w:rPr>
          <w:rStyle w:val="CommentReference"/>
        </w:rPr>
        <w:annotationRef/>
      </w:r>
      <w:r>
        <w:t>This was originally:</w:t>
      </w:r>
    </w:p>
    <w:p w14:paraId="5E7C326C" w14:textId="4460D280" w:rsidR="00095A20" w:rsidRDefault="00095A20">
      <w:pPr>
        <w:pStyle w:val="CommentText"/>
      </w:pPr>
      <w:r>
        <w:t>104.</w:t>
      </w:r>
      <w:r>
        <w:tab/>
        <w:t xml:space="preserve">Livermore N, Sharpe L, McKenzie D. Prevention of panic attacks and panic disorder in COPD. </w:t>
      </w:r>
      <w:r w:rsidRPr="00095A20">
        <w:rPr>
          <w:i/>
        </w:rPr>
        <w:t>Eur</w:t>
      </w:r>
      <w:r>
        <w:t xml:space="preserve"> </w:t>
      </w:r>
      <w:r w:rsidRPr="00095A20">
        <w:rPr>
          <w:i/>
        </w:rPr>
        <w:t>Respir</w:t>
      </w:r>
      <w:r>
        <w:t xml:space="preserve"> </w:t>
      </w:r>
      <w:r w:rsidRPr="00095A20">
        <w:rPr>
          <w:i/>
        </w:rPr>
        <w:t>J</w:t>
      </w:r>
      <w:r>
        <w:t xml:space="preserve"> 2010;35:557-563</w:t>
      </w:r>
    </w:p>
    <w:p w14:paraId="7519B225" w14:textId="77777777" w:rsidR="00095A20" w:rsidRDefault="00095A20">
      <w:pPr>
        <w:pStyle w:val="CommentText"/>
      </w:pPr>
    </w:p>
    <w:p w14:paraId="31C7AA29" w14:textId="6871343E" w:rsidR="00095A20" w:rsidRDefault="00095A20">
      <w:pPr>
        <w:pStyle w:val="CommentText"/>
      </w:pPr>
      <w:r>
        <w:t>WARNING: POTENTIAL FALSE POSITIVE: Please check carefully.</w:t>
      </w:r>
    </w:p>
  </w:comment>
  <w:comment w:id="78" w:author="NIHR standard" w:date="2022-06-30T14:00:00Z" w:initials="AB">
    <w:p w14:paraId="59EE14F3" w14:textId="1A7E4487" w:rsidR="00095A20" w:rsidRDefault="00095A20">
      <w:pPr>
        <w:pStyle w:val="CommentText"/>
      </w:pPr>
      <w:r>
        <w:rPr>
          <w:rStyle w:val="CommentReference"/>
        </w:rPr>
        <w:annotationRef/>
      </w:r>
      <w:r>
        <w:t>The first author has been amended to match that in PubMed; OK?</w:t>
      </w:r>
    </w:p>
  </w:comment>
  <w:comment w:id="79" w:author="Norman" w:date="2022-06-30T14:00:00Z" w:initials="AB">
    <w:p w14:paraId="51EDA953" w14:textId="77777777" w:rsidR="00095A20" w:rsidRDefault="00095A20">
      <w:pPr>
        <w:pStyle w:val="CommentText"/>
      </w:pPr>
      <w:r>
        <w:rPr>
          <w:rStyle w:val="CommentReference"/>
        </w:rPr>
        <w:annotationRef/>
      </w:r>
      <w:r>
        <w:t>This was originally:</w:t>
      </w:r>
    </w:p>
    <w:p w14:paraId="487DECAD" w14:textId="5178582F" w:rsidR="00095A20" w:rsidRDefault="00095A20">
      <w:pPr>
        <w:pStyle w:val="CommentText"/>
      </w:pPr>
      <w:r>
        <w:t>105.</w:t>
      </w:r>
      <w:r w:rsidRPr="00095A20">
        <w:tab/>
      </w:r>
      <w:r>
        <w:t xml:space="preserve">Griffiths TL, Burr ML, Campbell IA, Lewis-Jenkins V, Mullins J, Shiels K, </w:t>
      </w:r>
      <w:r w:rsidRPr="00095A20">
        <w:rPr>
          <w:i/>
        </w:rPr>
        <w:t>et</w:t>
      </w:r>
      <w:r>
        <w:t xml:space="preserve"> </w:t>
      </w:r>
      <w:r w:rsidRPr="00095A20">
        <w:rPr>
          <w:i/>
        </w:rPr>
        <w:t>al</w:t>
      </w:r>
      <w:r>
        <w:t xml:space="preserve">. Results at 1 year of outpatient multidisciplinary pulmonary rehabilitation: a randomised controlled trial. </w:t>
      </w:r>
      <w:r w:rsidRPr="00095A20">
        <w:rPr>
          <w:i/>
        </w:rPr>
        <w:t>Lancet</w:t>
      </w:r>
      <w:r>
        <w:t xml:space="preserve"> 2000;355:362–368</w:t>
      </w:r>
    </w:p>
    <w:p w14:paraId="14CF6326" w14:textId="14241D1F" w:rsidR="00095A20" w:rsidRDefault="00095A20">
      <w:pPr>
        <w:pStyle w:val="CommentText"/>
      </w:pPr>
    </w:p>
  </w:comment>
  <w:comment w:id="80" w:author="Norman" w:date="2022-06-30T14:00:00Z" w:initials="AB">
    <w:p w14:paraId="175DA3B0" w14:textId="77777777" w:rsidR="00095A20" w:rsidRDefault="00095A20">
      <w:pPr>
        <w:pStyle w:val="CommentText"/>
      </w:pPr>
      <w:r>
        <w:rPr>
          <w:rStyle w:val="CommentReference"/>
        </w:rPr>
        <w:annotationRef/>
      </w:r>
      <w:r>
        <w:t>This was originally:</w:t>
      </w:r>
    </w:p>
    <w:p w14:paraId="140C0B41" w14:textId="10DBDB31" w:rsidR="00095A20" w:rsidRDefault="00095A20">
      <w:pPr>
        <w:pStyle w:val="CommentText"/>
      </w:pPr>
      <w:r>
        <w:t>106.</w:t>
      </w:r>
      <w:r w:rsidRPr="00095A20">
        <w:tab/>
      </w:r>
      <w:r>
        <w:t xml:space="preserve">Dowson C, Laing R, Barraclough R, Town I, Mulder R, Norris K, </w:t>
      </w:r>
      <w:r w:rsidRPr="00095A20">
        <w:rPr>
          <w:i/>
        </w:rPr>
        <w:t>et</w:t>
      </w:r>
      <w:r>
        <w:t xml:space="preserve"> </w:t>
      </w:r>
      <w:r w:rsidRPr="00095A20">
        <w:rPr>
          <w:i/>
        </w:rPr>
        <w:t>al</w:t>
      </w:r>
      <w:r>
        <w:t xml:space="preserve">. The use of the Hospital Anxiety and Depression Scale (HADS) in patients with chronic obstructive pulmonary disease: a pilot study.  </w:t>
      </w:r>
      <w:r w:rsidRPr="00095A20">
        <w:rPr>
          <w:i/>
        </w:rPr>
        <w:t>NZ</w:t>
      </w:r>
      <w:r>
        <w:t xml:space="preserve"> </w:t>
      </w:r>
      <w:r w:rsidRPr="00095A20">
        <w:rPr>
          <w:i/>
        </w:rPr>
        <w:t>Med</w:t>
      </w:r>
      <w:r>
        <w:t xml:space="preserve"> </w:t>
      </w:r>
      <w:r w:rsidRPr="00095A20">
        <w:rPr>
          <w:i/>
        </w:rPr>
        <w:t>J</w:t>
      </w:r>
      <w:r>
        <w:t xml:space="preserve"> 2001;114:447-449</w:t>
      </w:r>
    </w:p>
    <w:p w14:paraId="0AC778E0" w14:textId="5AD7635F" w:rsidR="00095A20" w:rsidRDefault="00095A20">
      <w:pPr>
        <w:pStyle w:val="CommentText"/>
      </w:pPr>
    </w:p>
  </w:comment>
  <w:comment w:id="81" w:author="Norman" w:date="2022-06-30T14:00:00Z" w:initials="AB">
    <w:p w14:paraId="1BC79A3E" w14:textId="77777777" w:rsidR="00095A20" w:rsidRDefault="00095A20">
      <w:pPr>
        <w:pStyle w:val="CommentText"/>
      </w:pPr>
      <w:r>
        <w:rPr>
          <w:rStyle w:val="CommentReference"/>
        </w:rPr>
        <w:annotationRef/>
      </w:r>
      <w:r>
        <w:t>This was originally:</w:t>
      </w:r>
    </w:p>
    <w:p w14:paraId="48C61A8F" w14:textId="5D74B1A7" w:rsidR="00095A20" w:rsidRDefault="00095A20">
      <w:pPr>
        <w:pStyle w:val="CommentText"/>
      </w:pPr>
      <w:r>
        <w:t>107.</w:t>
      </w:r>
      <w:r w:rsidRPr="00095A20">
        <w:tab/>
      </w:r>
      <w:r>
        <w:t xml:space="preserve">Arnau RC, Meagher MW, Norris MP, Bramson R. Psychometric evaluation of the Beck Depression Inventory-II with primary care medical patients. </w:t>
      </w:r>
      <w:r w:rsidRPr="00095A20">
        <w:rPr>
          <w:i/>
        </w:rPr>
        <w:t>Health</w:t>
      </w:r>
      <w:r>
        <w:t xml:space="preserve"> </w:t>
      </w:r>
      <w:r w:rsidRPr="00095A20">
        <w:rPr>
          <w:i/>
        </w:rPr>
        <w:t>Psychol</w:t>
      </w:r>
      <w:r>
        <w:t xml:space="preserve"> 2001;20:112-119</w:t>
      </w:r>
    </w:p>
    <w:p w14:paraId="6632DCD7" w14:textId="5374F41F" w:rsidR="00095A20" w:rsidRDefault="00095A20">
      <w:pPr>
        <w:pStyle w:val="CommentText"/>
      </w:pPr>
    </w:p>
  </w:comment>
  <w:comment w:id="82" w:author="Norman" w:date="2022-06-30T14:00:00Z" w:initials="AB">
    <w:p w14:paraId="47ABEAAC" w14:textId="77777777" w:rsidR="00095A20" w:rsidRDefault="00095A20">
      <w:pPr>
        <w:pStyle w:val="CommentText"/>
      </w:pPr>
      <w:r>
        <w:rPr>
          <w:rStyle w:val="CommentReference"/>
        </w:rPr>
        <w:annotationRef/>
      </w:r>
      <w:r>
        <w:t>This was originally:</w:t>
      </w:r>
    </w:p>
    <w:p w14:paraId="7B21D29C" w14:textId="60D03F1D" w:rsidR="00095A20" w:rsidRDefault="00095A20">
      <w:pPr>
        <w:pStyle w:val="CommentText"/>
      </w:pPr>
      <w:r>
        <w:t>108.</w:t>
      </w:r>
      <w:r w:rsidRPr="00095A20">
        <w:tab/>
      </w:r>
      <w:r>
        <w:t xml:space="preserve">Kim HFS, Kunik ME, Molinari VA, Hillman SL, Lalani S, Orengo CA, </w:t>
      </w:r>
      <w:r w:rsidRPr="00095A20">
        <w:rPr>
          <w:i/>
        </w:rPr>
        <w:t>et</w:t>
      </w:r>
      <w:r>
        <w:t xml:space="preserve"> </w:t>
      </w:r>
      <w:r w:rsidRPr="00095A20">
        <w:rPr>
          <w:i/>
        </w:rPr>
        <w:t>al</w:t>
      </w:r>
      <w:r>
        <w:t xml:space="preserve">. Functional Impairment in COPD Patients : the Impact of Anxiety and Depression. </w:t>
      </w:r>
      <w:r w:rsidRPr="00095A20">
        <w:rPr>
          <w:i/>
        </w:rPr>
        <w:t>Psychosomatics</w:t>
      </w:r>
      <w:r>
        <w:t xml:space="preserve"> 2000;41:465–471</w:t>
      </w:r>
    </w:p>
    <w:p w14:paraId="2ED964BB" w14:textId="7E897A32" w:rsidR="00095A20" w:rsidRDefault="00095A20">
      <w:pPr>
        <w:pStyle w:val="CommentText"/>
      </w:pPr>
    </w:p>
  </w:comment>
  <w:comment w:id="83" w:author="Norman" w:date="2022-06-30T14:00:00Z" w:initials="AB">
    <w:p w14:paraId="0FB86056" w14:textId="77777777" w:rsidR="00095A20" w:rsidRDefault="00095A20">
      <w:pPr>
        <w:pStyle w:val="CommentText"/>
      </w:pPr>
      <w:r>
        <w:rPr>
          <w:rStyle w:val="CommentReference"/>
        </w:rPr>
        <w:annotationRef/>
      </w:r>
      <w:r>
        <w:t>This was originally:</w:t>
      </w:r>
    </w:p>
    <w:p w14:paraId="21116B8F" w14:textId="30122782" w:rsidR="00095A20" w:rsidRDefault="00095A20">
      <w:pPr>
        <w:pStyle w:val="CommentText"/>
      </w:pPr>
      <w:r>
        <w:t>110.</w:t>
      </w:r>
      <w:r w:rsidRPr="00095A20">
        <w:tab/>
      </w:r>
      <w:r>
        <w:t xml:space="preserve">Beck AT, Epstein N, Brown G, Steer RA. An inventory for measuring clinical anxiety: Psychometric properties. </w:t>
      </w:r>
      <w:r w:rsidRPr="00095A20">
        <w:rPr>
          <w:i/>
        </w:rPr>
        <w:t>J</w:t>
      </w:r>
      <w:r>
        <w:t xml:space="preserve"> </w:t>
      </w:r>
      <w:r w:rsidRPr="00095A20">
        <w:rPr>
          <w:i/>
        </w:rPr>
        <w:t>Consult</w:t>
      </w:r>
      <w:r>
        <w:t xml:space="preserve"> </w:t>
      </w:r>
      <w:r w:rsidRPr="00095A20">
        <w:rPr>
          <w:i/>
        </w:rPr>
        <w:t>Clin</w:t>
      </w:r>
      <w:r>
        <w:t xml:space="preserve"> </w:t>
      </w:r>
      <w:r w:rsidRPr="00095A20">
        <w:rPr>
          <w:i/>
        </w:rPr>
        <w:t>Psychol</w:t>
      </w:r>
      <w:r>
        <w:t xml:space="preserve"> 1988;56: 893-897</w:t>
      </w:r>
    </w:p>
    <w:p w14:paraId="1F546D48" w14:textId="59D37A8D" w:rsidR="00095A20" w:rsidRDefault="00095A20">
      <w:pPr>
        <w:pStyle w:val="CommentText"/>
      </w:pPr>
    </w:p>
  </w:comment>
  <w:comment w:id="84" w:author="Norman" w:date="2022-06-30T14:00:00Z" w:initials="AB">
    <w:p w14:paraId="5881D3B8" w14:textId="77777777" w:rsidR="00095A20" w:rsidRDefault="00095A20">
      <w:pPr>
        <w:pStyle w:val="CommentText"/>
      </w:pPr>
      <w:r>
        <w:rPr>
          <w:rStyle w:val="CommentReference"/>
        </w:rPr>
        <w:annotationRef/>
      </w:r>
      <w:r>
        <w:t>This was originally:</w:t>
      </w:r>
    </w:p>
    <w:p w14:paraId="2C73B1F7" w14:textId="43827640" w:rsidR="00095A20" w:rsidRDefault="00095A20">
      <w:pPr>
        <w:pStyle w:val="CommentText"/>
      </w:pPr>
      <w:r>
        <w:t>111.</w:t>
      </w:r>
      <w:r w:rsidRPr="00095A20">
        <w:tab/>
      </w:r>
      <w:r>
        <w:t xml:space="preserve">Jones PW, Quirk FH, Baveystock CM, Littlejohns P.   A self-complete measure for chronic airflow limitation: the St George’s Respiratory Questionnaire. </w:t>
      </w:r>
      <w:r w:rsidRPr="00095A20">
        <w:rPr>
          <w:i/>
        </w:rPr>
        <w:t>Am</w:t>
      </w:r>
      <w:r>
        <w:t xml:space="preserve"> </w:t>
      </w:r>
      <w:r w:rsidRPr="00095A20">
        <w:rPr>
          <w:i/>
        </w:rPr>
        <w:t>Rev</w:t>
      </w:r>
      <w:r>
        <w:t xml:space="preserve"> </w:t>
      </w:r>
      <w:r w:rsidRPr="00095A20">
        <w:rPr>
          <w:i/>
        </w:rPr>
        <w:t>Respir</w:t>
      </w:r>
      <w:r>
        <w:t xml:space="preserve"> </w:t>
      </w:r>
      <w:r w:rsidRPr="00095A20">
        <w:rPr>
          <w:i/>
        </w:rPr>
        <w:t>Dis</w:t>
      </w:r>
      <w:r>
        <w:t xml:space="preserve"> 1992;145:1321-7</w:t>
      </w:r>
    </w:p>
    <w:p w14:paraId="492C0FF1" w14:textId="3BFE78F9" w:rsidR="00095A20" w:rsidRDefault="00095A20">
      <w:pPr>
        <w:pStyle w:val="CommentText"/>
      </w:pPr>
    </w:p>
  </w:comment>
  <w:comment w:id="85" w:author="Norman" w:date="2022-06-30T14:00:00Z" w:initials="AB">
    <w:p w14:paraId="25AC27C6" w14:textId="77777777" w:rsidR="00095A20" w:rsidRDefault="00095A20">
      <w:pPr>
        <w:pStyle w:val="CommentText"/>
      </w:pPr>
      <w:r>
        <w:rPr>
          <w:rStyle w:val="CommentReference"/>
        </w:rPr>
        <w:annotationRef/>
      </w:r>
      <w:r>
        <w:t>This was originally:</w:t>
      </w:r>
    </w:p>
    <w:p w14:paraId="14020198" w14:textId="7EFF4EC9" w:rsidR="00095A20" w:rsidRDefault="00095A20">
      <w:pPr>
        <w:pStyle w:val="CommentText"/>
      </w:pPr>
      <w:r>
        <w:t>113.</w:t>
      </w:r>
      <w:r w:rsidRPr="00095A20">
        <w:tab/>
      </w:r>
      <w:r>
        <w:t xml:space="preserve">Osborne RH, Elsworth GR, Whitfield K.  The Health Education Impact Questionnaire (heiQ): an outcomes and evaluation measure for patient education and self-management interventions for people with chronic conditions. </w:t>
      </w:r>
      <w:r w:rsidRPr="00095A20">
        <w:rPr>
          <w:i/>
        </w:rPr>
        <w:t>Pat</w:t>
      </w:r>
      <w:r>
        <w:t xml:space="preserve"> </w:t>
      </w:r>
      <w:r w:rsidRPr="00095A20">
        <w:rPr>
          <w:i/>
        </w:rPr>
        <w:t>Ed</w:t>
      </w:r>
      <w:r>
        <w:t xml:space="preserve"> </w:t>
      </w:r>
      <w:r w:rsidRPr="00095A20">
        <w:rPr>
          <w:i/>
        </w:rPr>
        <w:t>Counsel</w:t>
      </w:r>
      <w:r>
        <w:t xml:space="preserve"> 2007;66:192-201</w:t>
      </w:r>
    </w:p>
    <w:p w14:paraId="688DFC2C" w14:textId="0E2DF44E" w:rsidR="00095A20" w:rsidRDefault="00095A20">
      <w:pPr>
        <w:pStyle w:val="CommentText"/>
      </w:pPr>
    </w:p>
  </w:comment>
  <w:comment w:id="86" w:author="Norman" w:date="2022-06-30T14:00:00Z" w:initials="AB">
    <w:p w14:paraId="006F07D9" w14:textId="77777777" w:rsidR="00095A20" w:rsidRDefault="00095A20">
      <w:pPr>
        <w:pStyle w:val="CommentText"/>
      </w:pPr>
      <w:r>
        <w:rPr>
          <w:rStyle w:val="CommentReference"/>
        </w:rPr>
        <w:annotationRef/>
      </w:r>
      <w:r>
        <w:t>This was originally:</w:t>
      </w:r>
    </w:p>
    <w:p w14:paraId="4EA0909A" w14:textId="237E778C" w:rsidR="00095A20" w:rsidRDefault="00095A20">
      <w:pPr>
        <w:pStyle w:val="CommentText"/>
      </w:pPr>
      <w:r>
        <w:t>115.</w:t>
      </w:r>
      <w:r w:rsidRPr="00095A20">
        <w:tab/>
      </w:r>
      <w:r>
        <w:t xml:space="preserve">Priebe S, Savill M, Wykes T, Bentall RP, Reininghaus U, Lauber C, </w:t>
      </w:r>
      <w:r w:rsidRPr="00095A20">
        <w:rPr>
          <w:i/>
        </w:rPr>
        <w:t>et</w:t>
      </w:r>
      <w:r>
        <w:t xml:space="preserve"> </w:t>
      </w:r>
      <w:r w:rsidRPr="00095A20">
        <w:rPr>
          <w:i/>
        </w:rPr>
        <w:t>al</w:t>
      </w:r>
      <w:r>
        <w:t xml:space="preserve">. Effectiveness of group body psychotherapy for negative symptoms of schizophrenia: multicentre randomised controlled trial. </w:t>
      </w:r>
      <w:r w:rsidRPr="00095A20">
        <w:rPr>
          <w:i/>
        </w:rPr>
        <w:t>Br</w:t>
      </w:r>
      <w:r>
        <w:t xml:space="preserve"> </w:t>
      </w:r>
      <w:r w:rsidRPr="00095A20">
        <w:rPr>
          <w:i/>
        </w:rPr>
        <w:t>J</w:t>
      </w:r>
      <w:r>
        <w:t xml:space="preserve"> </w:t>
      </w:r>
      <w:r w:rsidRPr="00095A20">
        <w:rPr>
          <w:i/>
        </w:rPr>
        <w:t>Psychiatry</w:t>
      </w:r>
      <w:r>
        <w:t xml:space="preserve"> 2016;209:54–61</w:t>
      </w:r>
    </w:p>
    <w:p w14:paraId="02FB8BE3" w14:textId="3A14E4F6" w:rsidR="00095A20" w:rsidRDefault="00095A20">
      <w:pPr>
        <w:pStyle w:val="CommentText"/>
      </w:pPr>
    </w:p>
  </w:comment>
  <w:comment w:id="87" w:author="Norman" w:date="2022-06-30T14:00:00Z" w:initials="AB">
    <w:p w14:paraId="12C23167" w14:textId="77777777" w:rsidR="00095A20" w:rsidRDefault="00095A20">
      <w:pPr>
        <w:pStyle w:val="CommentText"/>
      </w:pPr>
      <w:r>
        <w:rPr>
          <w:rStyle w:val="CommentReference"/>
        </w:rPr>
        <w:annotationRef/>
      </w:r>
      <w:r>
        <w:t>This was originally:</w:t>
      </w:r>
    </w:p>
    <w:p w14:paraId="479D86EF" w14:textId="45BCF985" w:rsidR="00095A20" w:rsidRDefault="00095A20">
      <w:pPr>
        <w:pStyle w:val="CommentText"/>
      </w:pPr>
      <w:r>
        <w:t>116.</w:t>
      </w:r>
      <w:r w:rsidRPr="00095A20">
        <w:tab/>
      </w:r>
      <w:r>
        <w:t xml:space="preserve">Broadbent E, Petrie KJ, Main J, Weinman J. The brief illness perception questionnaire. </w:t>
      </w:r>
      <w:r w:rsidRPr="00095A20">
        <w:rPr>
          <w:i/>
        </w:rPr>
        <w:t>J</w:t>
      </w:r>
      <w:r>
        <w:t xml:space="preserve"> </w:t>
      </w:r>
      <w:r w:rsidRPr="00095A20">
        <w:rPr>
          <w:i/>
        </w:rPr>
        <w:t>Psychosom</w:t>
      </w:r>
      <w:r>
        <w:t xml:space="preserve"> </w:t>
      </w:r>
      <w:r w:rsidRPr="00095A20">
        <w:rPr>
          <w:i/>
        </w:rPr>
        <w:t>Res</w:t>
      </w:r>
      <w:r>
        <w:t xml:space="preserve"> 2006;60:631-7</w:t>
      </w:r>
    </w:p>
    <w:p w14:paraId="7236EA3C" w14:textId="3EEDE601" w:rsidR="00095A20" w:rsidRDefault="00095A20">
      <w:pPr>
        <w:pStyle w:val="CommentText"/>
      </w:pPr>
    </w:p>
  </w:comment>
  <w:comment w:id="88" w:author="Norman" w:date="2022-06-30T14:00:00Z" w:initials="AB">
    <w:p w14:paraId="4E6A4D27" w14:textId="77777777" w:rsidR="00095A20" w:rsidRDefault="00095A20">
      <w:pPr>
        <w:pStyle w:val="CommentText"/>
      </w:pPr>
      <w:r>
        <w:rPr>
          <w:rStyle w:val="CommentReference"/>
        </w:rPr>
        <w:annotationRef/>
      </w:r>
      <w:r>
        <w:t>This was originally:</w:t>
      </w:r>
    </w:p>
    <w:p w14:paraId="1A101834" w14:textId="7DBD3DFA" w:rsidR="00095A20" w:rsidRDefault="00095A20">
      <w:pPr>
        <w:pStyle w:val="CommentText"/>
      </w:pPr>
      <w:r>
        <w:t>121.</w:t>
      </w:r>
      <w:r w:rsidRPr="00095A20">
        <w:tab/>
      </w:r>
      <w:r>
        <w:t xml:space="preserve">Maheswaran H, Weich S, Powell J, Stewart-Brown S. Evaluating the responsiveness of the Warwick Edinburgh Mental Well-Being Scale (WEMWBS): group and individual level analysis. </w:t>
      </w:r>
      <w:r w:rsidRPr="00095A20">
        <w:rPr>
          <w:i/>
        </w:rPr>
        <w:t>Health</w:t>
      </w:r>
      <w:r>
        <w:t xml:space="preserve"> </w:t>
      </w:r>
      <w:r w:rsidRPr="00095A20">
        <w:rPr>
          <w:i/>
        </w:rPr>
        <w:t>Qual</w:t>
      </w:r>
      <w:r>
        <w:t xml:space="preserve"> </w:t>
      </w:r>
      <w:r w:rsidRPr="00095A20">
        <w:rPr>
          <w:i/>
        </w:rPr>
        <w:t>Life</w:t>
      </w:r>
      <w:r>
        <w:t xml:space="preserve"> </w:t>
      </w:r>
      <w:r w:rsidRPr="00095A20">
        <w:rPr>
          <w:i/>
        </w:rPr>
        <w:t>Outcomes</w:t>
      </w:r>
      <w:r>
        <w:t xml:space="preserve"> 2012;10:156</w:t>
      </w:r>
    </w:p>
    <w:p w14:paraId="39BAC3D3" w14:textId="388D26A3" w:rsidR="00095A20" w:rsidRDefault="00095A20">
      <w:pPr>
        <w:pStyle w:val="CommentText"/>
      </w:pPr>
    </w:p>
  </w:comment>
  <w:comment w:id="89" w:author="Norman" w:date="2022-06-30T14:00:00Z" w:initials="AB">
    <w:p w14:paraId="15800D1F" w14:textId="77777777" w:rsidR="00095A20" w:rsidRDefault="00095A20">
      <w:pPr>
        <w:pStyle w:val="CommentText"/>
      </w:pPr>
      <w:r>
        <w:rPr>
          <w:rStyle w:val="CommentReference"/>
        </w:rPr>
        <w:annotationRef/>
      </w:r>
      <w:r>
        <w:t>This was originally:</w:t>
      </w:r>
    </w:p>
    <w:p w14:paraId="244FB2D0" w14:textId="5FFF97C7" w:rsidR="00095A20" w:rsidRDefault="00095A20">
      <w:pPr>
        <w:pStyle w:val="CommentText"/>
      </w:pPr>
      <w:r>
        <w:t>122.</w:t>
      </w:r>
      <w:r w:rsidRPr="00095A20">
        <w:tab/>
      </w:r>
      <w:r>
        <w:t xml:space="preserve">Zarit SH, Reever KE, Bach-Peterson J. Relatives of the Impaired Elderly: Correlates of Feelings of Burden. </w:t>
      </w:r>
      <w:r w:rsidRPr="00095A20">
        <w:rPr>
          <w:i/>
        </w:rPr>
        <w:t>Gerontologist</w:t>
      </w:r>
      <w:r>
        <w:t xml:space="preserve"> 1980;20:649-55</w:t>
      </w:r>
    </w:p>
    <w:p w14:paraId="75FFBD76" w14:textId="6C84236B" w:rsidR="00095A20" w:rsidRDefault="00095A20">
      <w:pPr>
        <w:pStyle w:val="CommentText"/>
      </w:pPr>
    </w:p>
  </w:comment>
  <w:comment w:id="90" w:author="Norman" w:date="2022-06-30T14:00:00Z" w:initials="AB">
    <w:p w14:paraId="1593BCE3" w14:textId="77777777" w:rsidR="00095A20" w:rsidRDefault="00095A20">
      <w:pPr>
        <w:pStyle w:val="CommentText"/>
      </w:pPr>
      <w:r>
        <w:rPr>
          <w:rStyle w:val="CommentReference"/>
        </w:rPr>
        <w:annotationRef/>
      </w:r>
      <w:r>
        <w:t>This was originally:</w:t>
      </w:r>
    </w:p>
    <w:p w14:paraId="422A2A7E" w14:textId="6B6EA626" w:rsidR="00095A20" w:rsidRDefault="00095A20">
      <w:pPr>
        <w:pStyle w:val="CommentText"/>
      </w:pPr>
      <w:r>
        <w:t>123.</w:t>
      </w:r>
      <w:r w:rsidRPr="00095A20">
        <w:tab/>
      </w:r>
      <w:r>
        <w:t xml:space="preserve">Grant M, Cavanagh A, Yorke J. The impact of caring for those with chronic obstructive pulmonary disease (COPD) on carers’ psychological well-being: A narrative review. </w:t>
      </w:r>
      <w:r w:rsidRPr="00095A20">
        <w:rPr>
          <w:i/>
        </w:rPr>
        <w:t>Int</w:t>
      </w:r>
      <w:r>
        <w:t xml:space="preserve"> </w:t>
      </w:r>
      <w:r w:rsidRPr="00095A20">
        <w:rPr>
          <w:i/>
        </w:rPr>
        <w:t>J</w:t>
      </w:r>
      <w:r>
        <w:t xml:space="preserve"> </w:t>
      </w:r>
      <w:r w:rsidRPr="00095A20">
        <w:rPr>
          <w:i/>
        </w:rPr>
        <w:t>Nursing</w:t>
      </w:r>
      <w:r>
        <w:t xml:space="preserve"> </w:t>
      </w:r>
      <w:r w:rsidRPr="00095A20">
        <w:rPr>
          <w:i/>
        </w:rPr>
        <w:t>Studies</w:t>
      </w:r>
      <w:r>
        <w:t xml:space="preserve"> 2012;49:1459-71</w:t>
      </w:r>
    </w:p>
    <w:p w14:paraId="20FB7B4E" w14:textId="32ECD167" w:rsidR="00095A20" w:rsidRDefault="00095A20">
      <w:pPr>
        <w:pStyle w:val="CommentText"/>
      </w:pPr>
    </w:p>
  </w:comment>
  <w:comment w:id="91" w:author="Norman" w:date="2022-06-30T14:00:00Z" w:initials="AB">
    <w:p w14:paraId="7887F1E4" w14:textId="77777777" w:rsidR="00095A20" w:rsidRDefault="00095A20">
      <w:pPr>
        <w:pStyle w:val="CommentText"/>
      </w:pPr>
      <w:r>
        <w:rPr>
          <w:rStyle w:val="CommentReference"/>
        </w:rPr>
        <w:annotationRef/>
      </w:r>
      <w:r>
        <w:t>This was originally:</w:t>
      </w:r>
    </w:p>
    <w:p w14:paraId="6C2C5BAE" w14:textId="0EE8FF7C" w:rsidR="00095A20" w:rsidRDefault="00095A20">
      <w:pPr>
        <w:pStyle w:val="CommentText"/>
      </w:pPr>
      <w:r>
        <w:t>124.</w:t>
      </w:r>
      <w:r w:rsidRPr="00095A20">
        <w:tab/>
      </w:r>
      <w:r>
        <w:t xml:space="preserve">Gudmundsson G, Gislason T, Janson C, Lindberg E, Hallin R, Ulrik CS, </w:t>
      </w:r>
      <w:r w:rsidRPr="00095A20">
        <w:rPr>
          <w:i/>
        </w:rPr>
        <w:t>et</w:t>
      </w:r>
      <w:r>
        <w:t xml:space="preserve"> </w:t>
      </w:r>
      <w:r w:rsidRPr="00095A20">
        <w:rPr>
          <w:i/>
        </w:rPr>
        <w:t>al</w:t>
      </w:r>
      <w:r>
        <w:t>. Risk factors for rehospitalisation in COPD: role of health status, anxiety and depression. Eur Respir J 2005;26:414-9</w:t>
      </w:r>
    </w:p>
    <w:p w14:paraId="293B13A6" w14:textId="477B9C6A" w:rsidR="00095A20" w:rsidRDefault="00095A20">
      <w:pPr>
        <w:pStyle w:val="CommentText"/>
      </w:pPr>
    </w:p>
  </w:comment>
  <w:comment w:id="92" w:author="Norman" w:date="2022-06-30T14:00:00Z" w:initials="AB">
    <w:p w14:paraId="1CF905DA" w14:textId="77777777" w:rsidR="00095A20" w:rsidRDefault="00095A20">
      <w:pPr>
        <w:pStyle w:val="CommentText"/>
      </w:pPr>
      <w:r>
        <w:rPr>
          <w:rStyle w:val="CommentReference"/>
        </w:rPr>
        <w:annotationRef/>
      </w:r>
      <w:r>
        <w:t>This was originally:</w:t>
      </w:r>
    </w:p>
    <w:p w14:paraId="7EE63A64" w14:textId="1B9DFF4E" w:rsidR="00095A20" w:rsidRDefault="00095A20">
      <w:pPr>
        <w:pStyle w:val="CommentText"/>
      </w:pPr>
      <w:r>
        <w:t>125.</w:t>
      </w:r>
      <w:r w:rsidRPr="00095A20">
        <w:tab/>
      </w:r>
      <w:r>
        <w:t xml:space="preserve">Puhan MA, Frey M, Büchi S, Schünemann HJ. The minimal important difference of the hospital anxiety and depression scale in patients with chronic obstructive pulmonary disease. </w:t>
      </w:r>
      <w:r w:rsidRPr="00095A20">
        <w:rPr>
          <w:i/>
        </w:rPr>
        <w:t>Health</w:t>
      </w:r>
      <w:r>
        <w:t xml:space="preserve"> </w:t>
      </w:r>
      <w:r w:rsidRPr="00095A20">
        <w:rPr>
          <w:i/>
        </w:rPr>
        <w:t>Quality</w:t>
      </w:r>
      <w:r>
        <w:t xml:space="preserve"> </w:t>
      </w:r>
      <w:r w:rsidRPr="00095A20">
        <w:rPr>
          <w:i/>
        </w:rPr>
        <w:t>of</w:t>
      </w:r>
      <w:r>
        <w:t xml:space="preserve"> </w:t>
      </w:r>
      <w:r w:rsidRPr="00095A20">
        <w:rPr>
          <w:i/>
        </w:rPr>
        <w:t>Life</w:t>
      </w:r>
      <w:r>
        <w:t xml:space="preserve"> </w:t>
      </w:r>
      <w:r w:rsidRPr="00095A20">
        <w:rPr>
          <w:i/>
        </w:rPr>
        <w:t>Outcomes</w:t>
      </w:r>
      <w:r>
        <w:t xml:space="preserve"> 2008;6:1-6</w:t>
      </w:r>
    </w:p>
    <w:p w14:paraId="7A2D0D0C" w14:textId="77777777" w:rsidR="00095A20" w:rsidRDefault="00095A20">
      <w:pPr>
        <w:pStyle w:val="CommentText"/>
      </w:pPr>
    </w:p>
    <w:p w14:paraId="6C4C6AC2" w14:textId="2D5A89AF" w:rsidR="00095A20" w:rsidRDefault="00095A20">
      <w:pPr>
        <w:pStyle w:val="CommentText"/>
      </w:pPr>
      <w:r>
        <w:t>WARNING: POTENTIAL FALSE POSITIVE: Please check carefully.</w:t>
      </w:r>
    </w:p>
  </w:comment>
  <w:comment w:id="93" w:author="NIHR standard" w:date="2022-06-30T14:00:00Z" w:initials="AB">
    <w:p w14:paraId="0560D006" w14:textId="58EC6658" w:rsidR="00095A20" w:rsidRDefault="00095A20">
      <w:pPr>
        <w:pStyle w:val="CommentText"/>
      </w:pPr>
      <w:r>
        <w:rPr>
          <w:rStyle w:val="CommentReference"/>
        </w:rPr>
        <w:annotationRef/>
      </w:r>
      <w:r>
        <w:t>The page range has been amended to match that in PubMed; OK?</w:t>
      </w:r>
    </w:p>
  </w:comment>
  <w:comment w:id="94" w:author="Norman" w:date="2022-06-30T14:00:00Z" w:initials="AB">
    <w:p w14:paraId="6DF773B8" w14:textId="77777777" w:rsidR="00095A20" w:rsidRDefault="00095A20">
      <w:pPr>
        <w:pStyle w:val="CommentText"/>
      </w:pPr>
      <w:r>
        <w:rPr>
          <w:rStyle w:val="CommentReference"/>
        </w:rPr>
        <w:annotationRef/>
      </w:r>
      <w:r>
        <w:t>This was originally:</w:t>
      </w:r>
    </w:p>
    <w:p w14:paraId="6623292C" w14:textId="17582336" w:rsidR="00095A20" w:rsidRDefault="00095A20">
      <w:pPr>
        <w:pStyle w:val="CommentText"/>
      </w:pPr>
      <w:r>
        <w:t>126.</w:t>
      </w:r>
      <w:r w:rsidRPr="00095A20">
        <w:tab/>
      </w:r>
      <w:r>
        <w:t xml:space="preserve">Moerbeek M, Wong WK. Sample size formulae for trials comparing group and individual treatments in a multilevel model. </w:t>
      </w:r>
      <w:r w:rsidRPr="00095A20">
        <w:rPr>
          <w:i/>
        </w:rPr>
        <w:t>Statistics</w:t>
      </w:r>
      <w:r>
        <w:t xml:space="preserve"> </w:t>
      </w:r>
      <w:r w:rsidRPr="00095A20">
        <w:rPr>
          <w:i/>
        </w:rPr>
        <w:t>in</w:t>
      </w:r>
      <w:r>
        <w:t xml:space="preserve"> </w:t>
      </w:r>
      <w:r w:rsidRPr="00095A20">
        <w:rPr>
          <w:i/>
        </w:rPr>
        <w:t>Medicine</w:t>
      </w:r>
      <w:r>
        <w:t xml:space="preserve"> 2008;27:2850-2864</w:t>
      </w:r>
    </w:p>
    <w:p w14:paraId="3A874B82" w14:textId="4F395949" w:rsidR="00095A20" w:rsidRDefault="00095A20">
      <w:pPr>
        <w:pStyle w:val="CommentText"/>
      </w:pPr>
    </w:p>
  </w:comment>
  <w:comment w:id="95" w:author="Norman" w:date="2022-06-30T14:00:00Z" w:initials="AB">
    <w:p w14:paraId="45262C77" w14:textId="77777777" w:rsidR="00095A20" w:rsidRDefault="00095A20">
      <w:pPr>
        <w:pStyle w:val="CommentText"/>
      </w:pPr>
      <w:r>
        <w:rPr>
          <w:rStyle w:val="CommentReference"/>
        </w:rPr>
        <w:annotationRef/>
      </w:r>
      <w:r>
        <w:t>This was originally:</w:t>
      </w:r>
    </w:p>
    <w:p w14:paraId="4F1CB4CC" w14:textId="2B4B9A39" w:rsidR="00095A20" w:rsidRDefault="00095A20">
      <w:pPr>
        <w:pStyle w:val="CommentText"/>
      </w:pPr>
      <w:r>
        <w:t>127.</w:t>
      </w:r>
      <w:r w:rsidRPr="00095A20">
        <w:tab/>
      </w:r>
      <w:r>
        <w:t xml:space="preserve">White IR, Horton NJ, Carpenter J, Pocock SJ. Strategy for intention to treat analysis in randomised trials with missing outcome data. </w:t>
      </w:r>
      <w:r w:rsidRPr="00095A20">
        <w:rPr>
          <w:i/>
        </w:rPr>
        <w:t>BMJ</w:t>
      </w:r>
      <w:r>
        <w:t xml:space="preserve"> 2011;342:d40</w:t>
      </w:r>
    </w:p>
    <w:p w14:paraId="1E3DC2F6" w14:textId="6484A0E1" w:rsidR="00095A20" w:rsidRDefault="00095A20">
      <w:pPr>
        <w:pStyle w:val="CommentText"/>
      </w:pPr>
    </w:p>
  </w:comment>
  <w:comment w:id="96" w:author="Norman" w:date="2022-06-30T14:00:00Z" w:initials="AB">
    <w:p w14:paraId="1448E658" w14:textId="77777777" w:rsidR="00095A20" w:rsidRDefault="00095A20">
      <w:pPr>
        <w:pStyle w:val="CommentText"/>
      </w:pPr>
      <w:r>
        <w:rPr>
          <w:rStyle w:val="CommentReference"/>
        </w:rPr>
        <w:annotationRef/>
      </w:r>
      <w:r>
        <w:t>This was originally:</w:t>
      </w:r>
    </w:p>
    <w:p w14:paraId="24F9EBD0" w14:textId="0E683AC0" w:rsidR="00095A20" w:rsidRDefault="00095A20">
      <w:pPr>
        <w:pStyle w:val="CommentText"/>
      </w:pPr>
      <w:r>
        <w:t>128.</w:t>
      </w:r>
      <w:r w:rsidRPr="00095A20">
        <w:tab/>
      </w:r>
      <w:r>
        <w:t xml:space="preserve">White IR, Carpenter J, Evans S, Schroter S. Eliciting and using expert opinions about dropout bias in randomized controlled trials. </w:t>
      </w:r>
      <w:r w:rsidRPr="00095A20">
        <w:rPr>
          <w:i/>
        </w:rPr>
        <w:t>Clinical</w:t>
      </w:r>
      <w:r>
        <w:t xml:space="preserve"> </w:t>
      </w:r>
      <w:r w:rsidRPr="00095A20">
        <w:rPr>
          <w:i/>
        </w:rPr>
        <w:t>Trials</w:t>
      </w:r>
      <w:r>
        <w:t xml:space="preserve"> 2007;4:125-39</w:t>
      </w:r>
    </w:p>
    <w:p w14:paraId="2745CC36" w14:textId="4BB9763D" w:rsidR="00095A20" w:rsidRDefault="00095A20">
      <w:pPr>
        <w:pStyle w:val="CommentText"/>
      </w:pPr>
    </w:p>
  </w:comment>
  <w:comment w:id="97" w:author="Norman" w:date="2022-06-30T14:00:00Z" w:initials="AB">
    <w:p w14:paraId="5B3EC02E" w14:textId="77777777" w:rsidR="00095A20" w:rsidRDefault="00095A20">
      <w:pPr>
        <w:pStyle w:val="CommentText"/>
      </w:pPr>
      <w:r>
        <w:rPr>
          <w:rStyle w:val="CommentReference"/>
        </w:rPr>
        <w:annotationRef/>
      </w:r>
      <w:r>
        <w:t>This was originally:</w:t>
      </w:r>
    </w:p>
    <w:p w14:paraId="2244E322" w14:textId="4FA29A83" w:rsidR="00095A20" w:rsidRDefault="00095A20">
      <w:pPr>
        <w:pStyle w:val="CommentText"/>
      </w:pPr>
      <w:r>
        <w:t>131.</w:t>
      </w:r>
      <w:r w:rsidRPr="00095A20">
        <w:tab/>
      </w:r>
      <w:r>
        <w:t xml:space="preserve">Candlish J, Teare MD, Dimairo M, Flight L, Mandefield L, Walters SJ. Appropriate statistical methods for analysing partially nested randomised controlled trials with continuous outcomes: a simulation study. </w:t>
      </w:r>
      <w:r w:rsidRPr="00095A20">
        <w:rPr>
          <w:i/>
        </w:rPr>
        <w:t>BMC</w:t>
      </w:r>
      <w:r>
        <w:t xml:space="preserve"> </w:t>
      </w:r>
      <w:r w:rsidRPr="00095A20">
        <w:rPr>
          <w:i/>
        </w:rPr>
        <w:t>Med</w:t>
      </w:r>
      <w:r>
        <w:t xml:space="preserve"> </w:t>
      </w:r>
      <w:r w:rsidRPr="00095A20">
        <w:rPr>
          <w:i/>
        </w:rPr>
        <w:t>Res</w:t>
      </w:r>
      <w:r>
        <w:t xml:space="preserve"> </w:t>
      </w:r>
      <w:r w:rsidRPr="00095A20">
        <w:rPr>
          <w:i/>
        </w:rPr>
        <w:t>Methodol</w:t>
      </w:r>
      <w:r>
        <w:t xml:space="preserve"> 2018;18:105</w:t>
      </w:r>
    </w:p>
    <w:p w14:paraId="4E666D8E" w14:textId="18E848FD" w:rsidR="00095A20" w:rsidRDefault="00095A20">
      <w:pPr>
        <w:pStyle w:val="CommentText"/>
      </w:pPr>
    </w:p>
  </w:comment>
  <w:comment w:id="98" w:author="Norman" w:date="2022-06-30T14:00:00Z" w:initials="AB">
    <w:p w14:paraId="564D15FF" w14:textId="77777777" w:rsidR="00095A20" w:rsidRDefault="00095A20">
      <w:pPr>
        <w:pStyle w:val="CommentText"/>
      </w:pPr>
      <w:r>
        <w:rPr>
          <w:rStyle w:val="CommentReference"/>
        </w:rPr>
        <w:annotationRef/>
      </w:r>
      <w:r>
        <w:t>This was originally:</w:t>
      </w:r>
    </w:p>
    <w:p w14:paraId="749E40E1" w14:textId="2C0E675C" w:rsidR="00095A20" w:rsidRDefault="00095A20">
      <w:pPr>
        <w:pStyle w:val="CommentText"/>
      </w:pPr>
      <w:r>
        <w:t>133.</w:t>
      </w:r>
      <w:r w:rsidRPr="00095A20">
        <w:tab/>
      </w:r>
      <w:r>
        <w:t xml:space="preserve">Chan C, Smuk M, Sohanpal R, Pinnock H, Taylor SJC.  Tailored, psychological intervention for anxiety or depression in people with chronic obstructive pulmonary disease (COPD), TANDEM (Tailored intervention for ANxiety and DEpression Management in COPD): statistical analysis plan for a randomised controlled trial.  </w:t>
      </w:r>
      <w:r w:rsidRPr="00095A20">
        <w:rPr>
          <w:i/>
        </w:rPr>
        <w:t>Trials</w:t>
      </w:r>
      <w:r>
        <w:t xml:space="preserve"> 2020;21:1-2</w:t>
      </w:r>
    </w:p>
    <w:p w14:paraId="0C0DD5C1" w14:textId="77777777" w:rsidR="00095A20" w:rsidRDefault="00095A20">
      <w:pPr>
        <w:pStyle w:val="CommentText"/>
      </w:pPr>
    </w:p>
    <w:p w14:paraId="33324704" w14:textId="09CE0AC8" w:rsidR="00095A20" w:rsidRDefault="00095A20">
      <w:pPr>
        <w:pStyle w:val="CommentText"/>
      </w:pPr>
      <w:r>
        <w:t>WARNING: POTENTIAL FALSE POSITIVE: Please check carefully.</w:t>
      </w:r>
    </w:p>
  </w:comment>
  <w:comment w:id="99" w:author="NIHR standard" w:date="2022-06-30T14:00:00Z" w:initials="AB">
    <w:p w14:paraId="408060F0" w14:textId="48A8D220" w:rsidR="00095A20" w:rsidRDefault="00095A20">
      <w:pPr>
        <w:pStyle w:val="CommentText"/>
      </w:pPr>
      <w:r>
        <w:rPr>
          <w:rStyle w:val="CommentReference"/>
        </w:rPr>
        <w:annotationRef/>
      </w:r>
      <w:r>
        <w:t>The page range has been amended to match that in PubMed; OK?</w:t>
      </w:r>
    </w:p>
  </w:comment>
  <w:comment w:id="100" w:author="Norman" w:date="2022-06-30T14:00:00Z" w:initials="AB">
    <w:p w14:paraId="0DEC76D0" w14:textId="77777777" w:rsidR="00095A20" w:rsidRDefault="00095A20">
      <w:pPr>
        <w:pStyle w:val="CommentText"/>
      </w:pPr>
      <w:r>
        <w:rPr>
          <w:rStyle w:val="CommentReference"/>
        </w:rPr>
        <w:annotationRef/>
      </w:r>
      <w:r>
        <w:t>This was originally:</w:t>
      </w:r>
    </w:p>
    <w:p w14:paraId="71415E10" w14:textId="3FA0111C" w:rsidR="00095A20" w:rsidRDefault="00095A20">
      <w:pPr>
        <w:pStyle w:val="CommentText"/>
      </w:pPr>
      <w:r>
        <w:t>135.</w:t>
      </w:r>
      <w:r w:rsidRPr="00095A20">
        <w:tab/>
      </w:r>
      <w:r>
        <w:t xml:space="preserve">Lemay KR, Tulloch HE, Pipe AL, Reed JL. Establishing the Minimal Clinically Important Difference for the Hospital Anxiety and Depression Scale in Patients With Cardiovascular Disease. </w:t>
      </w:r>
      <w:r w:rsidRPr="00095A20">
        <w:rPr>
          <w:i/>
        </w:rPr>
        <w:t>J</w:t>
      </w:r>
      <w:r>
        <w:t xml:space="preserve"> </w:t>
      </w:r>
      <w:r w:rsidRPr="00095A20">
        <w:rPr>
          <w:i/>
        </w:rPr>
        <w:t>Cardiopulm</w:t>
      </w:r>
      <w:r>
        <w:t xml:space="preserve"> </w:t>
      </w:r>
      <w:r w:rsidRPr="00095A20">
        <w:rPr>
          <w:i/>
        </w:rPr>
        <w:t>Rehabil</w:t>
      </w:r>
      <w:r>
        <w:t xml:space="preserve"> </w:t>
      </w:r>
      <w:r w:rsidRPr="00095A20">
        <w:rPr>
          <w:i/>
        </w:rPr>
        <w:t>Prev</w:t>
      </w:r>
      <w:r>
        <w:t xml:space="preserve"> 2019;39:E6-E11</w:t>
      </w:r>
    </w:p>
    <w:p w14:paraId="14D8B06A" w14:textId="083841CF" w:rsidR="00095A20" w:rsidRDefault="00095A20">
      <w:pPr>
        <w:pStyle w:val="CommentText"/>
      </w:pPr>
    </w:p>
  </w:comment>
  <w:comment w:id="101" w:author="Norman" w:date="2022-06-30T14:00:00Z" w:initials="AB">
    <w:p w14:paraId="47859C2B" w14:textId="77777777" w:rsidR="00095A20" w:rsidRDefault="00095A20">
      <w:pPr>
        <w:pStyle w:val="CommentText"/>
      </w:pPr>
      <w:r>
        <w:rPr>
          <w:rStyle w:val="CommentReference"/>
        </w:rPr>
        <w:annotationRef/>
      </w:r>
      <w:r>
        <w:t>This was originally:</w:t>
      </w:r>
    </w:p>
    <w:p w14:paraId="00BB0F14" w14:textId="7ABD2D18" w:rsidR="00095A20" w:rsidRDefault="00095A20">
      <w:pPr>
        <w:pStyle w:val="CommentText"/>
      </w:pPr>
      <w:r>
        <w:t>136.</w:t>
      </w:r>
      <w:r w:rsidRPr="00095A20">
        <w:tab/>
      </w:r>
      <w:r>
        <w:t xml:space="preserve">Smid DE, Franssen FM, Houben-Wilke S, Vanfleteren LE, Janssen DJ, Wouters EF, </w:t>
      </w:r>
      <w:r w:rsidRPr="00095A20">
        <w:rPr>
          <w:i/>
        </w:rPr>
        <w:t>et</w:t>
      </w:r>
      <w:r>
        <w:t xml:space="preserve"> </w:t>
      </w:r>
      <w:r w:rsidRPr="00095A20">
        <w:rPr>
          <w:i/>
        </w:rPr>
        <w:t>al</w:t>
      </w:r>
      <w:r>
        <w:t xml:space="preserve">. Responsiveness and MCID Estimates for CAT, CCQ, and HADS in Patients With COPD Undergoing Pulmonary Rehabilitation: A Prospective Analysis. </w:t>
      </w:r>
      <w:r w:rsidRPr="00095A20">
        <w:rPr>
          <w:i/>
        </w:rPr>
        <w:t>J</w:t>
      </w:r>
      <w:r>
        <w:t xml:space="preserve"> </w:t>
      </w:r>
      <w:r w:rsidRPr="00095A20">
        <w:rPr>
          <w:i/>
        </w:rPr>
        <w:t>Am</w:t>
      </w:r>
      <w:r>
        <w:t xml:space="preserve"> </w:t>
      </w:r>
      <w:r w:rsidRPr="00095A20">
        <w:rPr>
          <w:i/>
        </w:rPr>
        <w:t>Med</w:t>
      </w:r>
      <w:r>
        <w:t xml:space="preserve"> </w:t>
      </w:r>
      <w:r w:rsidRPr="00095A20">
        <w:rPr>
          <w:i/>
        </w:rPr>
        <w:t>Dir</w:t>
      </w:r>
      <w:r>
        <w:t xml:space="preserve"> </w:t>
      </w:r>
      <w:r w:rsidRPr="00095A20">
        <w:rPr>
          <w:i/>
        </w:rPr>
        <w:t>Assoc</w:t>
      </w:r>
      <w:r>
        <w:t xml:space="preserve"> 2017;18:53-58</w:t>
      </w:r>
    </w:p>
    <w:p w14:paraId="6731C8EA" w14:textId="7C707164" w:rsidR="00095A20" w:rsidRDefault="00095A20">
      <w:pPr>
        <w:pStyle w:val="CommentText"/>
      </w:pPr>
    </w:p>
  </w:comment>
  <w:comment w:id="102" w:author="Norman" w:date="2022-06-30T14:00:00Z" w:initials="AB">
    <w:p w14:paraId="5446CD34" w14:textId="77777777" w:rsidR="00095A20" w:rsidRDefault="00095A20">
      <w:pPr>
        <w:pStyle w:val="CommentText"/>
      </w:pPr>
      <w:r>
        <w:rPr>
          <w:rStyle w:val="CommentReference"/>
        </w:rPr>
        <w:annotationRef/>
      </w:r>
      <w:r>
        <w:t>This was originally:</w:t>
      </w:r>
    </w:p>
    <w:p w14:paraId="10662A59" w14:textId="01FEC2B1" w:rsidR="00095A20" w:rsidRDefault="00095A20">
      <w:pPr>
        <w:pStyle w:val="CommentText"/>
      </w:pPr>
      <w:r>
        <w:t>138.</w:t>
      </w:r>
      <w:r w:rsidRPr="00095A20">
        <w:tab/>
      </w:r>
      <w:r>
        <w:t xml:space="preserve">Stinnett AA, Mullahy J.  A new framework for the analysis of uncertainty in cost-effectiveness analysis. </w:t>
      </w:r>
      <w:r w:rsidRPr="00095A20">
        <w:rPr>
          <w:i/>
        </w:rPr>
        <w:t>Medical</w:t>
      </w:r>
      <w:r>
        <w:t xml:space="preserve"> </w:t>
      </w:r>
      <w:r w:rsidRPr="00095A20">
        <w:rPr>
          <w:i/>
        </w:rPr>
        <w:t>Decision</w:t>
      </w:r>
      <w:r>
        <w:t xml:space="preserve"> </w:t>
      </w:r>
      <w:r w:rsidRPr="00095A20">
        <w:rPr>
          <w:i/>
        </w:rPr>
        <w:t>Making</w:t>
      </w:r>
      <w:r>
        <w:t xml:space="preserve"> 1998;18(s2):s68-80</w:t>
      </w:r>
    </w:p>
    <w:p w14:paraId="1E609C63" w14:textId="67ED29B6" w:rsidR="00095A20" w:rsidRDefault="00095A20">
      <w:pPr>
        <w:pStyle w:val="CommentText"/>
      </w:pPr>
    </w:p>
  </w:comment>
  <w:comment w:id="103" w:author="Norman" w:date="2022-06-30T14:00:00Z" w:initials="AB">
    <w:p w14:paraId="38309156" w14:textId="77777777" w:rsidR="00095A20" w:rsidRDefault="00095A20">
      <w:pPr>
        <w:pStyle w:val="CommentText"/>
      </w:pPr>
      <w:r>
        <w:rPr>
          <w:rStyle w:val="CommentReference"/>
        </w:rPr>
        <w:annotationRef/>
      </w:r>
      <w:r>
        <w:t>This was originally:</w:t>
      </w:r>
    </w:p>
    <w:p w14:paraId="65D3208B" w14:textId="257FC04B" w:rsidR="00095A20" w:rsidRDefault="00095A20">
      <w:pPr>
        <w:pStyle w:val="CommentText"/>
      </w:pPr>
      <w:r>
        <w:t>143.</w:t>
      </w:r>
      <w:r w:rsidRPr="00095A20">
        <w:tab/>
      </w:r>
      <w:r>
        <w:t xml:space="preserve">Janssen MF, Pickard AS, Golicki D, Gudex C, Niewada M, Scalone L, </w:t>
      </w:r>
      <w:r w:rsidRPr="00095A20">
        <w:rPr>
          <w:i/>
        </w:rPr>
        <w:t>et</w:t>
      </w:r>
      <w:r>
        <w:t xml:space="preserve"> </w:t>
      </w:r>
      <w:r w:rsidRPr="00095A20">
        <w:rPr>
          <w:i/>
        </w:rPr>
        <w:t>al</w:t>
      </w:r>
      <w:r>
        <w:t xml:space="preserve">. Measurement properties of the EQ-5D-5L compared to the EQ-5D-3L across eight patient groups: a multi-country study. </w:t>
      </w:r>
      <w:r w:rsidRPr="00095A20">
        <w:rPr>
          <w:i/>
        </w:rPr>
        <w:t>Quality</w:t>
      </w:r>
      <w:r>
        <w:t xml:space="preserve"> </w:t>
      </w:r>
      <w:r w:rsidRPr="00095A20">
        <w:rPr>
          <w:i/>
        </w:rPr>
        <w:t>of</w:t>
      </w:r>
      <w:r>
        <w:t xml:space="preserve"> </w:t>
      </w:r>
      <w:r w:rsidRPr="00095A20">
        <w:rPr>
          <w:i/>
        </w:rPr>
        <w:t>Life</w:t>
      </w:r>
      <w:r>
        <w:t xml:space="preserve"> </w:t>
      </w:r>
      <w:r w:rsidRPr="00095A20">
        <w:rPr>
          <w:i/>
        </w:rPr>
        <w:t>Research</w:t>
      </w:r>
      <w:r>
        <w:t xml:space="preserve"> 2013;7:1717-27</w:t>
      </w:r>
    </w:p>
    <w:p w14:paraId="2903BA1A" w14:textId="77777777" w:rsidR="00095A20" w:rsidRDefault="00095A20">
      <w:pPr>
        <w:pStyle w:val="CommentText"/>
      </w:pPr>
    </w:p>
    <w:p w14:paraId="0C40BAED" w14:textId="0F075230" w:rsidR="00095A20" w:rsidRDefault="00095A20">
      <w:pPr>
        <w:pStyle w:val="CommentText"/>
      </w:pPr>
      <w:r>
        <w:t>WARNING: POTENTIAL FALSE POSITIVE: Please check carefully.</w:t>
      </w:r>
    </w:p>
  </w:comment>
  <w:comment w:id="104" w:author="NIHR standard" w:date="2022-06-30T14:00:00Z" w:initials="AB">
    <w:p w14:paraId="26E8ADA4" w14:textId="6B919C75" w:rsidR="00095A20" w:rsidRDefault="00095A20">
      <w:pPr>
        <w:pStyle w:val="CommentText"/>
      </w:pPr>
      <w:r>
        <w:rPr>
          <w:rStyle w:val="CommentReference"/>
        </w:rPr>
        <w:annotationRef/>
      </w:r>
      <w:r>
        <w:t>The volume has been amended to match that in PubMed; OK?</w:t>
      </w:r>
    </w:p>
  </w:comment>
  <w:comment w:id="105" w:author="Norman" w:date="2022-06-30T14:00:00Z" w:initials="AB">
    <w:p w14:paraId="09F25BC3" w14:textId="77777777" w:rsidR="00095A20" w:rsidRDefault="00095A20">
      <w:pPr>
        <w:pStyle w:val="CommentText"/>
      </w:pPr>
      <w:r>
        <w:rPr>
          <w:rStyle w:val="CommentReference"/>
        </w:rPr>
        <w:annotationRef/>
      </w:r>
      <w:r>
        <w:t>This was originally:</w:t>
      </w:r>
    </w:p>
    <w:p w14:paraId="31D3BCC1" w14:textId="3100B55F" w:rsidR="00095A20" w:rsidRDefault="00095A20">
      <w:pPr>
        <w:pStyle w:val="CommentText"/>
      </w:pPr>
      <w:r>
        <w:t>145.</w:t>
      </w:r>
      <w:r w:rsidRPr="00095A20">
        <w:tab/>
      </w:r>
      <w:r>
        <w:t xml:space="preserve">Van Hout B, Janssen MF, Feng YS, Kohlmann T, Busschbach J, Golicki D, </w:t>
      </w:r>
      <w:r w:rsidRPr="00095A20">
        <w:rPr>
          <w:i/>
        </w:rPr>
        <w:t>et</w:t>
      </w:r>
      <w:r>
        <w:t xml:space="preserve"> </w:t>
      </w:r>
      <w:r w:rsidRPr="00095A20">
        <w:rPr>
          <w:i/>
        </w:rPr>
        <w:t>al</w:t>
      </w:r>
      <w:r>
        <w:t xml:space="preserve">. Interim scoring for the EQ-5D-5L: mapping the EQ-5D-5L to EQ-5D-3L value sets. </w:t>
      </w:r>
      <w:r w:rsidRPr="00095A20">
        <w:rPr>
          <w:i/>
        </w:rPr>
        <w:t>Value</w:t>
      </w:r>
      <w:r>
        <w:t xml:space="preserve"> </w:t>
      </w:r>
      <w:r w:rsidRPr="00095A20">
        <w:rPr>
          <w:i/>
        </w:rPr>
        <w:t>Health</w:t>
      </w:r>
      <w:r>
        <w:t xml:space="preserve"> 2012;15:708-15</w:t>
      </w:r>
    </w:p>
    <w:p w14:paraId="61D1AD5F" w14:textId="77777777" w:rsidR="00095A20" w:rsidRDefault="00095A20">
      <w:pPr>
        <w:pStyle w:val="CommentText"/>
      </w:pPr>
    </w:p>
    <w:p w14:paraId="2021E45D" w14:textId="43F4FDD0" w:rsidR="00095A20" w:rsidRDefault="00095A20">
      <w:pPr>
        <w:pStyle w:val="CommentText"/>
      </w:pPr>
      <w:r>
        <w:t>WARNING: POTENTIAL FALSE POSITIVE: Please check carefully.</w:t>
      </w:r>
    </w:p>
  </w:comment>
  <w:comment w:id="106" w:author="NIHR standard" w:date="2022-06-30T14:00:00Z" w:initials="AB">
    <w:p w14:paraId="28B9E869" w14:textId="00AAAF7F" w:rsidR="00095A20" w:rsidRDefault="00095A20">
      <w:pPr>
        <w:pStyle w:val="CommentText"/>
      </w:pPr>
      <w:r>
        <w:rPr>
          <w:rStyle w:val="CommentReference"/>
        </w:rPr>
        <w:annotationRef/>
      </w:r>
      <w:r>
        <w:t>The first author has been amended to match that in PubMed; OK?</w:t>
      </w:r>
    </w:p>
  </w:comment>
  <w:comment w:id="107" w:author="Norman" w:date="2022-06-30T14:00:00Z" w:initials="AB">
    <w:p w14:paraId="729E0A54" w14:textId="77777777" w:rsidR="00095A20" w:rsidRDefault="00095A20">
      <w:pPr>
        <w:pStyle w:val="CommentText"/>
      </w:pPr>
      <w:r>
        <w:rPr>
          <w:rStyle w:val="CommentReference"/>
        </w:rPr>
        <w:annotationRef/>
      </w:r>
      <w:r>
        <w:t>This was originally:</w:t>
      </w:r>
    </w:p>
    <w:p w14:paraId="4E06B2E2" w14:textId="033AC9DE" w:rsidR="00095A20" w:rsidRDefault="00095A20">
      <w:pPr>
        <w:pStyle w:val="CommentText"/>
      </w:pPr>
      <w:r>
        <w:t>147.</w:t>
      </w:r>
      <w:r w:rsidRPr="00095A20">
        <w:tab/>
      </w:r>
      <w:r>
        <w:t xml:space="preserve">Claxton K, Martin S, Soares M, Rice N, Spackman E, Hinde S, </w:t>
      </w:r>
      <w:r w:rsidRPr="00095A20">
        <w:rPr>
          <w:i/>
        </w:rPr>
        <w:t>et</w:t>
      </w:r>
      <w:r>
        <w:t xml:space="preserve"> </w:t>
      </w:r>
      <w:r w:rsidRPr="00095A20">
        <w:rPr>
          <w:i/>
        </w:rPr>
        <w:t>al</w:t>
      </w:r>
      <w:r>
        <w:t xml:space="preserve">. Methods for the estimation of the National Institute for Health and Care Excellence cost-effectiveness threshold. </w:t>
      </w:r>
      <w:r w:rsidRPr="00095A20">
        <w:rPr>
          <w:i/>
        </w:rPr>
        <w:t>Health</w:t>
      </w:r>
      <w:r>
        <w:t xml:space="preserve"> </w:t>
      </w:r>
      <w:r w:rsidRPr="00095A20">
        <w:rPr>
          <w:i/>
        </w:rPr>
        <w:t>Technology</w:t>
      </w:r>
      <w:r>
        <w:t xml:space="preserve"> </w:t>
      </w:r>
      <w:r w:rsidRPr="00095A20">
        <w:rPr>
          <w:i/>
        </w:rPr>
        <w:t>Assessment</w:t>
      </w:r>
      <w:r>
        <w:t xml:space="preserve"> 2015;19:1-503</w:t>
      </w:r>
    </w:p>
    <w:p w14:paraId="6E3B5DFF" w14:textId="77777777" w:rsidR="00095A20" w:rsidRDefault="00095A20">
      <w:pPr>
        <w:pStyle w:val="CommentText"/>
      </w:pPr>
    </w:p>
    <w:p w14:paraId="35BB8056" w14:textId="7691E011" w:rsidR="00095A20" w:rsidRDefault="00095A20">
      <w:pPr>
        <w:pStyle w:val="CommentText"/>
      </w:pPr>
      <w:r>
        <w:t>WARNING: POTENTIAL FALSE POSITIVE: Please check carefully.</w:t>
      </w:r>
    </w:p>
  </w:comment>
  <w:comment w:id="108" w:author="NIHR standard" w:date="2022-06-30T14:00:00Z" w:initials="AB">
    <w:p w14:paraId="554DE3AF" w14:textId="2100A697" w:rsidR="00095A20" w:rsidRDefault="00095A20">
      <w:pPr>
        <w:pStyle w:val="CommentText"/>
      </w:pPr>
      <w:r>
        <w:rPr>
          <w:rStyle w:val="CommentReference"/>
        </w:rPr>
        <w:annotationRef/>
      </w:r>
      <w:r>
        <w:t>The issue number has been amended to match that in PubMed; OK?</w:t>
      </w:r>
    </w:p>
  </w:comment>
  <w:comment w:id="109" w:author="Norman" w:date="2022-06-30T14:00:00Z" w:initials="AB">
    <w:p w14:paraId="7F85A6A1" w14:textId="77777777" w:rsidR="00095A20" w:rsidRDefault="00095A20">
      <w:pPr>
        <w:pStyle w:val="CommentText"/>
      </w:pPr>
      <w:r>
        <w:rPr>
          <w:rStyle w:val="CommentReference"/>
        </w:rPr>
        <w:annotationRef/>
      </w:r>
      <w:r>
        <w:t>This was originally:</w:t>
      </w:r>
    </w:p>
    <w:p w14:paraId="177D19F9" w14:textId="015F00A6" w:rsidR="00095A20" w:rsidRDefault="00095A20">
      <w:pPr>
        <w:pStyle w:val="CommentText"/>
      </w:pPr>
      <w:r>
        <w:t>148.</w:t>
      </w:r>
      <w:r w:rsidRPr="00095A20">
        <w:tab/>
      </w:r>
      <w:r>
        <w:t xml:space="preserve">Fenwick E, Marshall DA, Levy AR, Nichol G. Using and interpreting cost-effectiveness acceptability curves: an example using data from a trial of management strategies for atrial fibrillation. </w:t>
      </w:r>
      <w:r w:rsidRPr="00095A20">
        <w:rPr>
          <w:i/>
        </w:rPr>
        <w:t>BMC</w:t>
      </w:r>
      <w:r>
        <w:t xml:space="preserve"> </w:t>
      </w:r>
      <w:r w:rsidRPr="00095A20">
        <w:rPr>
          <w:i/>
        </w:rPr>
        <w:t>Health</w:t>
      </w:r>
      <w:r>
        <w:t xml:space="preserve"> </w:t>
      </w:r>
      <w:r w:rsidRPr="00095A20">
        <w:rPr>
          <w:i/>
        </w:rPr>
        <w:t>Serv</w:t>
      </w:r>
      <w:r>
        <w:t xml:space="preserve"> </w:t>
      </w:r>
      <w:r w:rsidRPr="00095A20">
        <w:rPr>
          <w:i/>
        </w:rPr>
        <w:t>Res</w:t>
      </w:r>
      <w:r>
        <w:t xml:space="preserve"> 2006;6:52</w:t>
      </w:r>
    </w:p>
    <w:p w14:paraId="6DE21EC8" w14:textId="20C743B4" w:rsidR="00095A20" w:rsidRDefault="00095A20">
      <w:pPr>
        <w:pStyle w:val="CommentText"/>
      </w:pPr>
    </w:p>
  </w:comment>
  <w:comment w:id="110" w:author="Norman" w:date="2022-06-30T14:00:00Z" w:initials="AB">
    <w:p w14:paraId="577624CD" w14:textId="77777777" w:rsidR="00095A20" w:rsidRDefault="00095A20">
      <w:pPr>
        <w:pStyle w:val="CommentText"/>
      </w:pPr>
      <w:r>
        <w:rPr>
          <w:rStyle w:val="CommentReference"/>
        </w:rPr>
        <w:annotationRef/>
      </w:r>
      <w:r>
        <w:t>This was originally:</w:t>
      </w:r>
    </w:p>
    <w:p w14:paraId="3513F886" w14:textId="34A8A039" w:rsidR="00095A20" w:rsidRDefault="00095A20">
      <w:pPr>
        <w:pStyle w:val="CommentText"/>
      </w:pPr>
      <w:r>
        <w:t>149.</w:t>
      </w:r>
      <w:r w:rsidRPr="00095A20">
        <w:tab/>
      </w:r>
      <w:r>
        <w:t xml:space="preserve">Faria R. Gomes M. Epstein D. White I. A guide to handling missing data in cost-effectiveness analysis conducted within randomised controlled trials. </w:t>
      </w:r>
      <w:r w:rsidRPr="00095A20">
        <w:rPr>
          <w:i/>
        </w:rPr>
        <w:t>PharmacoEconomics</w:t>
      </w:r>
      <w:r>
        <w:t xml:space="preserve"> 2014;32:1157-70</w:t>
      </w:r>
    </w:p>
    <w:p w14:paraId="780AF6CA" w14:textId="6A6EBB4A" w:rsidR="00095A20" w:rsidRDefault="00095A20">
      <w:pPr>
        <w:pStyle w:val="CommentText"/>
      </w:pPr>
    </w:p>
  </w:comment>
  <w:comment w:id="111" w:author="Norman" w:date="2022-06-30T14:00:00Z" w:initials="AB">
    <w:p w14:paraId="61603421" w14:textId="77777777" w:rsidR="00095A20" w:rsidRDefault="00095A20">
      <w:pPr>
        <w:pStyle w:val="CommentText"/>
      </w:pPr>
      <w:r>
        <w:rPr>
          <w:rStyle w:val="CommentReference"/>
        </w:rPr>
        <w:annotationRef/>
      </w:r>
      <w:r>
        <w:t>This was originally:</w:t>
      </w:r>
    </w:p>
    <w:p w14:paraId="4362BDC0" w14:textId="441772DB" w:rsidR="00095A20" w:rsidRDefault="00095A20">
      <w:pPr>
        <w:pStyle w:val="CommentText"/>
      </w:pPr>
      <w:r>
        <w:t>150.</w:t>
      </w:r>
      <w:r w:rsidRPr="00095A20">
        <w:tab/>
      </w:r>
      <w:r>
        <w:t xml:space="preserve">Moore GF, Audrey S, Barker M, Bond L, Bonell C, Hardeman W, </w:t>
      </w:r>
      <w:r w:rsidRPr="00095A20">
        <w:rPr>
          <w:i/>
        </w:rPr>
        <w:t>et</w:t>
      </w:r>
      <w:r>
        <w:t xml:space="preserve"> </w:t>
      </w:r>
      <w:r w:rsidRPr="00095A20">
        <w:rPr>
          <w:i/>
        </w:rPr>
        <w:t>al</w:t>
      </w:r>
      <w:r>
        <w:t xml:space="preserve">. Process evaluation of complex interventions: Medical Research Council guidance.  </w:t>
      </w:r>
      <w:r w:rsidRPr="00095A20">
        <w:rPr>
          <w:i/>
        </w:rPr>
        <w:t>BMJ</w:t>
      </w:r>
      <w:r>
        <w:t xml:space="preserve"> 2015;350:h1258</w:t>
      </w:r>
    </w:p>
    <w:p w14:paraId="3227DADF" w14:textId="5B8CCB5E" w:rsidR="00095A20" w:rsidRDefault="00095A20">
      <w:pPr>
        <w:pStyle w:val="CommentText"/>
      </w:pPr>
    </w:p>
  </w:comment>
  <w:comment w:id="112" w:author="Norman" w:date="2022-06-30T14:00:00Z" w:initials="AB">
    <w:p w14:paraId="1EE4FD37" w14:textId="77777777" w:rsidR="00095A20" w:rsidRDefault="00095A20">
      <w:pPr>
        <w:pStyle w:val="CommentText"/>
      </w:pPr>
      <w:r>
        <w:rPr>
          <w:rStyle w:val="CommentReference"/>
        </w:rPr>
        <w:annotationRef/>
      </w:r>
      <w:r>
        <w:t>This was originally:</w:t>
      </w:r>
    </w:p>
    <w:p w14:paraId="130775F9" w14:textId="529E258B" w:rsidR="00095A20" w:rsidRDefault="00095A20">
      <w:pPr>
        <w:pStyle w:val="CommentText"/>
      </w:pPr>
      <w:r>
        <w:t>151.</w:t>
      </w:r>
      <w:r w:rsidRPr="00095A20">
        <w:tab/>
      </w:r>
      <w:r>
        <w:t xml:space="preserve">Curran GM, Bauer M, Mittman B, Pyne JM, Stetler C. Effectiveness-implementation hybrid designs: combining elements of clinical effectiveness and implementation research to enhance public health impact. </w:t>
      </w:r>
      <w:r w:rsidRPr="00095A20">
        <w:rPr>
          <w:i/>
        </w:rPr>
        <w:t>Med</w:t>
      </w:r>
      <w:r>
        <w:t xml:space="preserve"> </w:t>
      </w:r>
      <w:r w:rsidRPr="00095A20">
        <w:rPr>
          <w:i/>
        </w:rPr>
        <w:t>Care</w:t>
      </w:r>
      <w:r>
        <w:t xml:space="preserve"> 2012;50:217–226</w:t>
      </w:r>
    </w:p>
    <w:p w14:paraId="0832B205" w14:textId="255D9AC6" w:rsidR="00095A20" w:rsidRDefault="00095A20">
      <w:pPr>
        <w:pStyle w:val="CommentText"/>
      </w:pPr>
    </w:p>
  </w:comment>
  <w:comment w:id="113" w:author="Norman" w:date="2022-06-30T14:00:00Z" w:initials="AB">
    <w:p w14:paraId="1D8A956A" w14:textId="77777777" w:rsidR="00095A20" w:rsidRDefault="00095A20">
      <w:pPr>
        <w:pStyle w:val="CommentText"/>
      </w:pPr>
      <w:r>
        <w:rPr>
          <w:rStyle w:val="CommentReference"/>
        </w:rPr>
        <w:annotationRef/>
      </w:r>
      <w:r>
        <w:t>This was originally:</w:t>
      </w:r>
    </w:p>
    <w:p w14:paraId="048B117E" w14:textId="18132FE6" w:rsidR="00095A20" w:rsidRDefault="00095A20">
      <w:pPr>
        <w:pStyle w:val="CommentText"/>
      </w:pPr>
      <w:r>
        <w:t>153.</w:t>
      </w:r>
      <w:r w:rsidRPr="00095A20">
        <w:tab/>
      </w:r>
      <w:r>
        <w:t xml:space="preserve">May C, Cummings A, Girling M, Bracher M, Mair FS, May CM, </w:t>
      </w:r>
      <w:r w:rsidRPr="00095A20">
        <w:rPr>
          <w:i/>
        </w:rPr>
        <w:t>et</w:t>
      </w:r>
      <w:r>
        <w:t xml:space="preserve"> </w:t>
      </w:r>
      <w:r w:rsidRPr="00095A20">
        <w:rPr>
          <w:i/>
        </w:rPr>
        <w:t>al</w:t>
      </w:r>
      <w:r>
        <w:t xml:space="preserve">. Using normalization process theory in feasibility studies and process evaluations of complex healthcare interventions: a systematic review. </w:t>
      </w:r>
      <w:r w:rsidRPr="00095A20">
        <w:rPr>
          <w:i/>
        </w:rPr>
        <w:t>Implementation</w:t>
      </w:r>
      <w:r>
        <w:t xml:space="preserve"> </w:t>
      </w:r>
      <w:r w:rsidRPr="00095A20">
        <w:rPr>
          <w:i/>
        </w:rPr>
        <w:t>Science</w:t>
      </w:r>
      <w:r>
        <w:t xml:space="preserve"> 2018;13:80</w:t>
      </w:r>
    </w:p>
    <w:p w14:paraId="5EA928AC" w14:textId="617C9C75" w:rsidR="00095A20" w:rsidRDefault="00095A20">
      <w:pPr>
        <w:pStyle w:val="CommentText"/>
      </w:pPr>
    </w:p>
  </w:comment>
  <w:comment w:id="114" w:author="Norman" w:date="2022-06-30T14:00:00Z" w:initials="AB">
    <w:p w14:paraId="3757E165" w14:textId="77777777" w:rsidR="00095A20" w:rsidRDefault="00095A20">
      <w:pPr>
        <w:pStyle w:val="CommentText"/>
      </w:pPr>
      <w:r>
        <w:rPr>
          <w:rStyle w:val="CommentReference"/>
        </w:rPr>
        <w:annotationRef/>
      </w:r>
      <w:r>
        <w:t>This was originally:</w:t>
      </w:r>
    </w:p>
    <w:p w14:paraId="12F64F31" w14:textId="33213B56" w:rsidR="00095A20" w:rsidRDefault="00095A20">
      <w:pPr>
        <w:pStyle w:val="CommentText"/>
      </w:pPr>
      <w:r>
        <w:t>154.</w:t>
      </w:r>
      <w:r w:rsidRPr="00095A20">
        <w:tab/>
      </w:r>
      <w:r>
        <w:t xml:space="preserve">Murray E, Treweek S, Pope C, MacFarlane A, Ballini L, Dowrick C, </w:t>
      </w:r>
      <w:r w:rsidRPr="00095A20">
        <w:rPr>
          <w:i/>
        </w:rPr>
        <w:t>et</w:t>
      </w:r>
      <w:r>
        <w:t xml:space="preserve"> </w:t>
      </w:r>
      <w:r w:rsidRPr="00095A20">
        <w:rPr>
          <w:i/>
        </w:rPr>
        <w:t>al</w:t>
      </w:r>
      <w:r>
        <w:t xml:space="preserve">. Normalisation process theory: a framework for developing, evaluating and implementing complex interventions. </w:t>
      </w:r>
      <w:r w:rsidRPr="00095A20">
        <w:rPr>
          <w:i/>
        </w:rPr>
        <w:t>BMC</w:t>
      </w:r>
      <w:r>
        <w:t xml:space="preserve"> </w:t>
      </w:r>
      <w:r w:rsidRPr="00095A20">
        <w:rPr>
          <w:i/>
        </w:rPr>
        <w:t>Medicine</w:t>
      </w:r>
      <w:r>
        <w:t xml:space="preserve"> 2010;8:63</w:t>
      </w:r>
    </w:p>
    <w:p w14:paraId="1603C20B" w14:textId="5060219C" w:rsidR="00095A20" w:rsidRDefault="00095A20">
      <w:pPr>
        <w:pStyle w:val="CommentText"/>
      </w:pPr>
    </w:p>
  </w:comment>
  <w:comment w:id="115" w:author="Norman" w:date="2022-06-30T14:00:00Z" w:initials="AB">
    <w:p w14:paraId="471D9BDA" w14:textId="77777777" w:rsidR="00095A20" w:rsidRDefault="00095A20">
      <w:pPr>
        <w:pStyle w:val="CommentText"/>
      </w:pPr>
      <w:r>
        <w:rPr>
          <w:rStyle w:val="CommentReference"/>
        </w:rPr>
        <w:annotationRef/>
      </w:r>
      <w:r>
        <w:t>This was originally:</w:t>
      </w:r>
    </w:p>
    <w:p w14:paraId="587B4682" w14:textId="1CEE0F3C" w:rsidR="00095A20" w:rsidRDefault="00095A20">
      <w:pPr>
        <w:pStyle w:val="CommentText"/>
      </w:pPr>
      <w:r>
        <w:t>155.</w:t>
      </w:r>
      <w:r w:rsidRPr="00095A20">
        <w:tab/>
      </w:r>
      <w:r>
        <w:t xml:space="preserve">Borrelli B, Sepinwall D, Ernst D, Bellg AJ, Czajkowski S, Breger R, </w:t>
      </w:r>
      <w:r w:rsidRPr="00095A20">
        <w:rPr>
          <w:i/>
        </w:rPr>
        <w:t>et</w:t>
      </w:r>
      <w:r>
        <w:t xml:space="preserve"> </w:t>
      </w:r>
      <w:r w:rsidRPr="00095A20">
        <w:rPr>
          <w:i/>
        </w:rPr>
        <w:t>al</w:t>
      </w:r>
      <w:r>
        <w:t xml:space="preserve">. A new tool to assess treatment fidelity and evaluation of treatment fidelity across 10 years of health behavior research. </w:t>
      </w:r>
      <w:r w:rsidRPr="00095A20">
        <w:rPr>
          <w:i/>
        </w:rPr>
        <w:t>J</w:t>
      </w:r>
      <w:r>
        <w:t xml:space="preserve"> </w:t>
      </w:r>
      <w:r w:rsidRPr="00095A20">
        <w:rPr>
          <w:i/>
        </w:rPr>
        <w:t>Consulting</w:t>
      </w:r>
      <w:r>
        <w:t xml:space="preserve"> </w:t>
      </w:r>
      <w:r w:rsidRPr="00095A20">
        <w:rPr>
          <w:i/>
        </w:rPr>
        <w:t>Clin</w:t>
      </w:r>
      <w:r>
        <w:t xml:space="preserve"> </w:t>
      </w:r>
      <w:r w:rsidRPr="00095A20">
        <w:rPr>
          <w:i/>
        </w:rPr>
        <w:t>Psychol</w:t>
      </w:r>
      <w:r>
        <w:t xml:space="preserve"> 2005;73:852–860</w:t>
      </w:r>
    </w:p>
    <w:p w14:paraId="54172E40" w14:textId="147E9DE0" w:rsidR="00095A20" w:rsidRDefault="00095A20">
      <w:pPr>
        <w:pStyle w:val="CommentText"/>
      </w:pPr>
    </w:p>
  </w:comment>
  <w:comment w:id="116" w:author="Norman" w:date="2022-06-30T14:00:00Z" w:initials="AB">
    <w:p w14:paraId="67FC072D" w14:textId="77777777" w:rsidR="00095A20" w:rsidRDefault="00095A20">
      <w:pPr>
        <w:pStyle w:val="CommentText"/>
      </w:pPr>
      <w:r>
        <w:rPr>
          <w:rStyle w:val="CommentReference"/>
        </w:rPr>
        <w:annotationRef/>
      </w:r>
      <w:r>
        <w:t>This was originally:</w:t>
      </w:r>
    </w:p>
    <w:p w14:paraId="35130758" w14:textId="58266A75" w:rsidR="00095A20" w:rsidRDefault="00095A20">
      <w:pPr>
        <w:pStyle w:val="CommentText"/>
      </w:pPr>
      <w:r>
        <w:t>156.</w:t>
      </w:r>
      <w:r w:rsidRPr="00095A20">
        <w:tab/>
      </w:r>
      <w:r>
        <w:t xml:space="preserve">Borrelli B. The Assessment, Monitoring, and Enhancement of Treatment Fidelity In Public Health Clinical Trials. </w:t>
      </w:r>
      <w:r w:rsidRPr="00095A20">
        <w:rPr>
          <w:i/>
        </w:rPr>
        <w:t>J</w:t>
      </w:r>
      <w:r>
        <w:t xml:space="preserve"> </w:t>
      </w:r>
      <w:r w:rsidRPr="00095A20">
        <w:rPr>
          <w:i/>
        </w:rPr>
        <w:t>Public</w:t>
      </w:r>
      <w:r>
        <w:t xml:space="preserve"> </w:t>
      </w:r>
      <w:r w:rsidRPr="00095A20">
        <w:rPr>
          <w:i/>
        </w:rPr>
        <w:t>Health</w:t>
      </w:r>
      <w:r>
        <w:t xml:space="preserve"> </w:t>
      </w:r>
      <w:r w:rsidRPr="00095A20">
        <w:rPr>
          <w:i/>
        </w:rPr>
        <w:t>Dent</w:t>
      </w:r>
      <w:r>
        <w:t xml:space="preserve"> 2011;71(s1):s52-s63</w:t>
      </w:r>
    </w:p>
    <w:p w14:paraId="04DF5CFE" w14:textId="4DC26113" w:rsidR="00095A20" w:rsidRDefault="00095A20">
      <w:pPr>
        <w:pStyle w:val="CommentText"/>
      </w:pPr>
    </w:p>
  </w:comment>
  <w:comment w:id="117" w:author="Norman" w:date="2022-06-30T14:00:00Z" w:initials="AB">
    <w:p w14:paraId="35C340C5" w14:textId="77777777" w:rsidR="00095A20" w:rsidRDefault="00095A20">
      <w:pPr>
        <w:pStyle w:val="CommentText"/>
      </w:pPr>
      <w:r>
        <w:rPr>
          <w:rStyle w:val="CommentReference"/>
        </w:rPr>
        <w:annotationRef/>
      </w:r>
      <w:r>
        <w:t>This was originally:</w:t>
      </w:r>
    </w:p>
    <w:p w14:paraId="01F77EB4" w14:textId="54CEE1F2" w:rsidR="00095A20" w:rsidRDefault="00095A20">
      <w:pPr>
        <w:pStyle w:val="CommentText"/>
      </w:pPr>
      <w:r>
        <w:t>157.</w:t>
      </w:r>
      <w:r w:rsidRPr="00095A20">
        <w:tab/>
      </w:r>
      <w:r>
        <w:t xml:space="preserve">Mannix KA BI, Garland A, Gracie J, Moorey S, Reid B, Standart S, </w:t>
      </w:r>
      <w:r w:rsidRPr="00095A20">
        <w:rPr>
          <w:i/>
        </w:rPr>
        <w:t>et</w:t>
      </w:r>
      <w:r>
        <w:t xml:space="preserve"> </w:t>
      </w:r>
      <w:r w:rsidRPr="00095A20">
        <w:rPr>
          <w:i/>
        </w:rPr>
        <w:t>al</w:t>
      </w:r>
      <w:r>
        <w:t xml:space="preserve">. Effectiveness of brief training in cognitive behaviour therapy techniques for palliative care practitioners. </w:t>
      </w:r>
      <w:r w:rsidRPr="00095A20">
        <w:rPr>
          <w:i/>
        </w:rPr>
        <w:t>Palliat</w:t>
      </w:r>
      <w:r>
        <w:t xml:space="preserve"> </w:t>
      </w:r>
      <w:r w:rsidRPr="00095A20">
        <w:rPr>
          <w:i/>
        </w:rPr>
        <w:t>Med</w:t>
      </w:r>
      <w:r>
        <w:t xml:space="preserve"> 2006;20:579-84</w:t>
      </w:r>
    </w:p>
    <w:p w14:paraId="61E87C0C" w14:textId="5FD4CE34" w:rsidR="00095A20" w:rsidRDefault="00095A20">
      <w:pPr>
        <w:pStyle w:val="CommentText"/>
      </w:pPr>
    </w:p>
  </w:comment>
  <w:comment w:id="118" w:author="Norman" w:date="2022-06-30T14:00:00Z" w:initials="AB">
    <w:p w14:paraId="2FC3C6B2" w14:textId="77777777" w:rsidR="00095A20" w:rsidRDefault="00095A20">
      <w:pPr>
        <w:pStyle w:val="CommentText"/>
      </w:pPr>
      <w:r>
        <w:rPr>
          <w:rStyle w:val="CommentReference"/>
        </w:rPr>
        <w:annotationRef/>
      </w:r>
      <w:r>
        <w:t>This was originally:</w:t>
      </w:r>
    </w:p>
    <w:p w14:paraId="4F5B9DFE" w14:textId="1FBED9C8" w:rsidR="00095A20" w:rsidRDefault="00095A20">
      <w:pPr>
        <w:pStyle w:val="CommentText"/>
      </w:pPr>
      <w:r>
        <w:t>158.</w:t>
      </w:r>
      <w:r w:rsidRPr="00095A20">
        <w:tab/>
      </w:r>
      <w:r>
        <w:t xml:space="preserve">Moorey S, Cort E, Kapari M, Monroe B, Hansford P, Mannix K, </w:t>
      </w:r>
      <w:r w:rsidRPr="00095A20">
        <w:rPr>
          <w:i/>
        </w:rPr>
        <w:t>et</w:t>
      </w:r>
      <w:r>
        <w:t xml:space="preserve"> </w:t>
      </w:r>
      <w:r w:rsidRPr="00095A20">
        <w:rPr>
          <w:i/>
        </w:rPr>
        <w:t>al</w:t>
      </w:r>
      <w:r>
        <w:t>.  A cluster randomized controlled trial of cognitive behaviour therapy for common mental disorders in patients with advanced cancer. </w:t>
      </w:r>
      <w:r w:rsidRPr="00095A20">
        <w:rPr>
          <w:i/>
        </w:rPr>
        <w:t>Psychol</w:t>
      </w:r>
      <w:r>
        <w:t xml:space="preserve"> </w:t>
      </w:r>
      <w:r w:rsidRPr="00095A20">
        <w:rPr>
          <w:i/>
        </w:rPr>
        <w:t>Med</w:t>
      </w:r>
      <w:r>
        <w:t xml:space="preserve"> 2009;39:713-723</w:t>
      </w:r>
    </w:p>
    <w:p w14:paraId="6D5FCD38" w14:textId="1719AF02" w:rsidR="00095A20" w:rsidRDefault="00095A20">
      <w:pPr>
        <w:pStyle w:val="CommentText"/>
      </w:pPr>
    </w:p>
  </w:comment>
  <w:comment w:id="119" w:author="Norman" w:date="2022-06-30T14:00:00Z" w:initials="AB">
    <w:p w14:paraId="45B19199" w14:textId="77777777" w:rsidR="00095A20" w:rsidRDefault="00095A20">
      <w:pPr>
        <w:pStyle w:val="CommentText"/>
      </w:pPr>
      <w:r>
        <w:rPr>
          <w:rStyle w:val="CommentReference"/>
        </w:rPr>
        <w:annotationRef/>
      </w:r>
      <w:r>
        <w:t>This was originally:</w:t>
      </w:r>
    </w:p>
    <w:p w14:paraId="75AF180C" w14:textId="77B59177" w:rsidR="00095A20" w:rsidRDefault="00095A20">
      <w:pPr>
        <w:pStyle w:val="CommentText"/>
      </w:pPr>
      <w:r>
        <w:t>161.</w:t>
      </w:r>
      <w:r w:rsidRPr="00095A20">
        <w:tab/>
      </w:r>
      <w:r>
        <w:t xml:space="preserve">Kunik ME, Veazey C, Cully JA, Souchek J, Graham DP, Hopko D, </w:t>
      </w:r>
      <w:r w:rsidRPr="00095A20">
        <w:rPr>
          <w:i/>
        </w:rPr>
        <w:t>et</w:t>
      </w:r>
      <w:r>
        <w:t xml:space="preserve"> </w:t>
      </w:r>
      <w:r w:rsidRPr="00095A20">
        <w:rPr>
          <w:i/>
        </w:rPr>
        <w:t>al</w:t>
      </w:r>
      <w:r>
        <w:t xml:space="preserve">. COPD education and cognitive behavioral therapy grouptreatment for clinically significant symptoms of depression and anxiety in COPD patients: a randomized controlled trial.  </w:t>
      </w:r>
      <w:r w:rsidRPr="00095A20">
        <w:rPr>
          <w:i/>
        </w:rPr>
        <w:t>Psychological</w:t>
      </w:r>
      <w:r>
        <w:t xml:space="preserve"> </w:t>
      </w:r>
      <w:r w:rsidRPr="00095A20">
        <w:rPr>
          <w:i/>
        </w:rPr>
        <w:t>Medicine</w:t>
      </w:r>
      <w:r>
        <w:t xml:space="preserve"> 2008;38:385-96</w:t>
      </w:r>
    </w:p>
    <w:p w14:paraId="5D4A8D49" w14:textId="471B1987" w:rsidR="00095A20" w:rsidRDefault="00095A20">
      <w:pPr>
        <w:pStyle w:val="CommentText"/>
      </w:pPr>
    </w:p>
  </w:comment>
  <w:comment w:id="120" w:author="Norman" w:date="2022-06-30T14:00:00Z" w:initials="AB">
    <w:p w14:paraId="69A89752" w14:textId="77777777" w:rsidR="00095A20" w:rsidRDefault="00095A20">
      <w:pPr>
        <w:pStyle w:val="CommentText"/>
      </w:pPr>
      <w:r>
        <w:rPr>
          <w:rStyle w:val="CommentReference"/>
        </w:rPr>
        <w:annotationRef/>
      </w:r>
      <w:r>
        <w:t>This was originally:</w:t>
      </w:r>
    </w:p>
    <w:p w14:paraId="63FC8F45" w14:textId="0B9A6AD5" w:rsidR="00095A20" w:rsidRDefault="00095A20">
      <w:pPr>
        <w:pStyle w:val="CommentText"/>
      </w:pPr>
      <w:r>
        <w:t>162.</w:t>
      </w:r>
      <w:r w:rsidRPr="00095A20">
        <w:tab/>
      </w:r>
      <w:r>
        <w:t xml:space="preserve">Lamers F, Jonkers CCM, Bosma H, Chavannes NH, Knottnerus JA, van Eijk JTM. Improving quality of life in depressed COPD patients: effectiveness of a minimal psychological intervention. </w:t>
      </w:r>
      <w:r w:rsidRPr="00095A20">
        <w:rPr>
          <w:i/>
        </w:rPr>
        <w:t>J</w:t>
      </w:r>
      <w:r>
        <w:t xml:space="preserve"> </w:t>
      </w:r>
      <w:r w:rsidRPr="00095A20">
        <w:rPr>
          <w:i/>
        </w:rPr>
        <w:t>COPD</w:t>
      </w:r>
      <w:r>
        <w:t xml:space="preserve"> 2010;7:315-22.</w:t>
      </w:r>
    </w:p>
    <w:p w14:paraId="61E73462" w14:textId="45A848C5" w:rsidR="00095A20" w:rsidRDefault="00095A20">
      <w:pPr>
        <w:pStyle w:val="CommentText"/>
      </w:pPr>
    </w:p>
  </w:comment>
  <w:comment w:id="121" w:author="Norman" w:date="2022-06-30T14:01:00Z" w:initials="AB">
    <w:p w14:paraId="2E22DC79" w14:textId="77777777" w:rsidR="00095A20" w:rsidRDefault="00095A20">
      <w:pPr>
        <w:pStyle w:val="CommentText"/>
      </w:pPr>
      <w:r>
        <w:rPr>
          <w:rStyle w:val="CommentReference"/>
        </w:rPr>
        <w:annotationRef/>
      </w:r>
      <w:r>
        <w:t>This was originally:</w:t>
      </w:r>
    </w:p>
    <w:p w14:paraId="024E3F5B" w14:textId="3E0136BC" w:rsidR="00095A20" w:rsidRDefault="00095A20">
      <w:pPr>
        <w:pStyle w:val="CommentText"/>
      </w:pPr>
      <w:r>
        <w:t>163.</w:t>
      </w:r>
      <w:r w:rsidRPr="00095A20">
        <w:tab/>
      </w:r>
      <w:r>
        <w:t xml:space="preserve"> Lee H, Yoon Y, Lim Y, Jung HY, Kim S, Yoo Y, </w:t>
      </w:r>
      <w:r w:rsidRPr="00095A20">
        <w:rPr>
          <w:i/>
        </w:rPr>
        <w:t>et</w:t>
      </w:r>
      <w:r>
        <w:t xml:space="preserve"> </w:t>
      </w:r>
      <w:r w:rsidRPr="00095A20">
        <w:rPr>
          <w:i/>
        </w:rPr>
        <w:t>al</w:t>
      </w:r>
      <w:r>
        <w:t xml:space="preserve">. The effect of nurse-led problem-solving therapy on coping, self-efficacy anddepressive symptoms for patients with chronic obstructive pulmonary disease: a randomised controlled trial. </w:t>
      </w:r>
      <w:r w:rsidRPr="00095A20">
        <w:rPr>
          <w:i/>
        </w:rPr>
        <w:t>Age</w:t>
      </w:r>
      <w:r>
        <w:t xml:space="preserve"> </w:t>
      </w:r>
      <w:r w:rsidRPr="00095A20">
        <w:rPr>
          <w:i/>
        </w:rPr>
        <w:t>and</w:t>
      </w:r>
      <w:r>
        <w:t xml:space="preserve"> </w:t>
      </w:r>
      <w:r w:rsidRPr="00095A20">
        <w:rPr>
          <w:i/>
        </w:rPr>
        <w:t>Ageing</w:t>
      </w:r>
      <w:r>
        <w:t xml:space="preserve"> 2015;44:397-403</w:t>
      </w:r>
    </w:p>
    <w:p w14:paraId="74F7C816" w14:textId="26E6E0E4" w:rsidR="00095A20" w:rsidRDefault="00095A20">
      <w:pPr>
        <w:pStyle w:val="CommentText"/>
      </w:pPr>
    </w:p>
  </w:comment>
  <w:comment w:id="122" w:author="Norman" w:date="2022-06-30T14:01:00Z" w:initials="AB">
    <w:p w14:paraId="659F6736" w14:textId="77777777" w:rsidR="00095A20" w:rsidRDefault="00095A20">
      <w:pPr>
        <w:pStyle w:val="CommentText"/>
      </w:pPr>
      <w:r>
        <w:rPr>
          <w:rStyle w:val="CommentReference"/>
        </w:rPr>
        <w:annotationRef/>
      </w:r>
      <w:r>
        <w:t>This was originally:</w:t>
      </w:r>
    </w:p>
    <w:p w14:paraId="77DEE075" w14:textId="4F9D9D77" w:rsidR="00095A20" w:rsidRDefault="00095A20">
      <w:pPr>
        <w:pStyle w:val="CommentText"/>
      </w:pPr>
      <w:r>
        <w:t>165.</w:t>
      </w:r>
      <w:r w:rsidRPr="00095A20">
        <w:tab/>
      </w:r>
      <w:r>
        <w:t xml:space="preserve">Rosser R, Denford J, Heslop A, Kinston W, Macklin D, Minty K, </w:t>
      </w:r>
      <w:r w:rsidRPr="00095A20">
        <w:rPr>
          <w:i/>
        </w:rPr>
        <w:t>et</w:t>
      </w:r>
      <w:r>
        <w:t xml:space="preserve"> </w:t>
      </w:r>
      <w:r w:rsidRPr="00095A20">
        <w:rPr>
          <w:i/>
        </w:rPr>
        <w:t>al</w:t>
      </w:r>
      <w:r>
        <w:t xml:space="preserve">. Breathlessness and psychiatric morbidity in chronic bronchitis and emphysema: a study of psychotherapeutic management. </w:t>
      </w:r>
      <w:r w:rsidRPr="00095A20">
        <w:rPr>
          <w:i/>
        </w:rPr>
        <w:t>Psychological</w:t>
      </w:r>
      <w:r>
        <w:t xml:space="preserve"> </w:t>
      </w:r>
      <w:r w:rsidRPr="00095A20">
        <w:rPr>
          <w:i/>
        </w:rPr>
        <w:t>Medicine</w:t>
      </w:r>
      <w:r>
        <w:t xml:space="preserve"> 1983;13:93-110</w:t>
      </w:r>
    </w:p>
    <w:p w14:paraId="1E44CDEB" w14:textId="6178F1BE" w:rsidR="00095A20" w:rsidRDefault="00095A20">
      <w:pPr>
        <w:pStyle w:val="CommentText"/>
      </w:pPr>
    </w:p>
  </w:comment>
  <w:comment w:id="123" w:author="Norman" w:date="2022-06-30T14:01:00Z" w:initials="AB">
    <w:p w14:paraId="3317AABC" w14:textId="77777777" w:rsidR="00095A20" w:rsidRDefault="00095A20">
      <w:pPr>
        <w:pStyle w:val="CommentText"/>
      </w:pPr>
      <w:r>
        <w:rPr>
          <w:rStyle w:val="CommentReference"/>
        </w:rPr>
        <w:annotationRef/>
      </w:r>
      <w:r>
        <w:t>This was originally:</w:t>
      </w:r>
    </w:p>
    <w:p w14:paraId="66187720" w14:textId="6CAECFE5" w:rsidR="00095A20" w:rsidRDefault="00095A20">
      <w:pPr>
        <w:pStyle w:val="CommentText"/>
      </w:pPr>
      <w:r>
        <w:t>166.</w:t>
      </w:r>
      <w:r w:rsidRPr="00095A20">
        <w:tab/>
      </w:r>
      <w:r>
        <w:t xml:space="preserve">Schüz N, Walters JAE, Cameron-Tucker H, Scott J, Wood-Baker R, Walters EH. Patient anxiety and depression moderate the effects of increased self-management knowledge on physical activity: a secondary analysis of a randomised controlled trial on health-mentoring in COPD. </w:t>
      </w:r>
      <w:r w:rsidRPr="00095A20">
        <w:rPr>
          <w:i/>
        </w:rPr>
        <w:t>J</w:t>
      </w:r>
      <w:r>
        <w:t xml:space="preserve"> </w:t>
      </w:r>
      <w:r w:rsidRPr="00095A20">
        <w:rPr>
          <w:i/>
        </w:rPr>
        <w:t>COPD</w:t>
      </w:r>
      <w:r>
        <w:t xml:space="preserve"> 2015;12:502-9</w:t>
      </w:r>
    </w:p>
    <w:p w14:paraId="5D0E8BDB" w14:textId="7919993B" w:rsidR="00095A20" w:rsidRDefault="00095A20">
      <w:pPr>
        <w:pStyle w:val="CommentText"/>
      </w:pPr>
    </w:p>
  </w:comment>
  <w:comment w:id="124" w:author="Norman" w:date="2022-06-30T14:01:00Z" w:initials="AB">
    <w:p w14:paraId="379EB52B" w14:textId="77777777" w:rsidR="00095A20" w:rsidRDefault="00095A20">
      <w:pPr>
        <w:pStyle w:val="CommentText"/>
      </w:pPr>
      <w:r>
        <w:rPr>
          <w:rStyle w:val="CommentReference"/>
        </w:rPr>
        <w:annotationRef/>
      </w:r>
      <w:r>
        <w:t>This was originally:</w:t>
      </w:r>
    </w:p>
    <w:p w14:paraId="057F0C08" w14:textId="096A7317" w:rsidR="00095A20" w:rsidRDefault="00095A20">
      <w:pPr>
        <w:pStyle w:val="CommentText"/>
      </w:pPr>
      <w:r>
        <w:t>167.</w:t>
      </w:r>
      <w:r w:rsidRPr="00095A20">
        <w:tab/>
      </w:r>
      <w:r>
        <w:t xml:space="preserve">Norton S, Cosco T, Doyle F, Done J, Sacker A. The Hospital Anxiety and Depression Scale: a meta confirmatory factor analysis. </w:t>
      </w:r>
      <w:r w:rsidRPr="00095A20">
        <w:rPr>
          <w:i/>
        </w:rPr>
        <w:t>J</w:t>
      </w:r>
      <w:r>
        <w:t xml:space="preserve"> </w:t>
      </w:r>
      <w:r w:rsidRPr="00095A20">
        <w:rPr>
          <w:i/>
        </w:rPr>
        <w:t>Psychosom</w:t>
      </w:r>
      <w:r>
        <w:t xml:space="preserve"> </w:t>
      </w:r>
      <w:r w:rsidRPr="00095A20">
        <w:rPr>
          <w:i/>
        </w:rPr>
        <w:t>Res</w:t>
      </w:r>
      <w:r>
        <w:t xml:space="preserve"> 2013;74:74-81</w:t>
      </w:r>
    </w:p>
    <w:p w14:paraId="1F1CACA3" w14:textId="2D5DE09F" w:rsidR="00095A20" w:rsidRDefault="00095A20">
      <w:pPr>
        <w:pStyle w:val="CommentText"/>
      </w:pPr>
    </w:p>
  </w:comment>
  <w:comment w:id="125" w:author="Norman" w:date="2022-06-30T14:01:00Z" w:initials="AB">
    <w:p w14:paraId="5145A1A7" w14:textId="77777777" w:rsidR="00095A20" w:rsidRDefault="00095A20">
      <w:pPr>
        <w:pStyle w:val="CommentText"/>
      </w:pPr>
      <w:r>
        <w:rPr>
          <w:rStyle w:val="CommentReference"/>
        </w:rPr>
        <w:annotationRef/>
      </w:r>
      <w:r>
        <w:t>This was originally:</w:t>
      </w:r>
    </w:p>
    <w:p w14:paraId="29E2BFF3" w14:textId="53CDE63D" w:rsidR="00095A20" w:rsidRDefault="00095A20">
      <w:pPr>
        <w:pStyle w:val="CommentText"/>
      </w:pPr>
      <w:r>
        <w:t>168.</w:t>
      </w:r>
      <w:r w:rsidRPr="00095A20">
        <w:tab/>
      </w:r>
      <w:r>
        <w:t xml:space="preserve">Brennan C, Worrall-Davies A, McMillan D, Gilbody S, House A. The Hospital Anxiety and Depression Scale: a diagnostic meta-analysis of case-finding ability. </w:t>
      </w:r>
      <w:r w:rsidRPr="00095A20">
        <w:rPr>
          <w:i/>
        </w:rPr>
        <w:t>J</w:t>
      </w:r>
      <w:r>
        <w:t xml:space="preserve"> </w:t>
      </w:r>
      <w:r w:rsidRPr="00095A20">
        <w:rPr>
          <w:i/>
        </w:rPr>
        <w:t>Psychosom</w:t>
      </w:r>
      <w:r>
        <w:t xml:space="preserve"> </w:t>
      </w:r>
      <w:r w:rsidRPr="00095A20">
        <w:rPr>
          <w:i/>
        </w:rPr>
        <w:t>Res</w:t>
      </w:r>
      <w:r>
        <w:t xml:space="preserve"> 2010;69:371-8</w:t>
      </w:r>
    </w:p>
    <w:p w14:paraId="2095B4AD" w14:textId="6F51A2E3" w:rsidR="00095A20" w:rsidRDefault="00095A20">
      <w:pPr>
        <w:pStyle w:val="CommentText"/>
      </w:pPr>
    </w:p>
  </w:comment>
  <w:comment w:id="126" w:author="Norman" w:date="2022-06-30T14:01:00Z" w:initials="AB">
    <w:p w14:paraId="48BD041D" w14:textId="77777777" w:rsidR="00095A20" w:rsidRDefault="00095A20">
      <w:pPr>
        <w:pStyle w:val="CommentText"/>
      </w:pPr>
      <w:r>
        <w:rPr>
          <w:rStyle w:val="CommentReference"/>
        </w:rPr>
        <w:annotationRef/>
      </w:r>
      <w:r>
        <w:t>This was originally:</w:t>
      </w:r>
    </w:p>
    <w:p w14:paraId="32342FEF" w14:textId="1D06846F" w:rsidR="00095A20" w:rsidRDefault="00095A20">
      <w:pPr>
        <w:pStyle w:val="CommentText"/>
      </w:pPr>
      <w:r>
        <w:t>169.</w:t>
      </w:r>
      <w:r w:rsidRPr="00095A20">
        <w:tab/>
      </w:r>
      <w:r>
        <w:t xml:space="preserve">Bock K, Bendstrup E, Hilberg O, Løkke A.  Screening tools for evaluation of depression in Chronic Obstructive Pulmonary Disease (COPD). A systematic review.  </w:t>
      </w:r>
      <w:r w:rsidRPr="00095A20">
        <w:rPr>
          <w:i/>
        </w:rPr>
        <w:t>Eur</w:t>
      </w:r>
      <w:r>
        <w:t xml:space="preserve"> </w:t>
      </w:r>
      <w:r w:rsidRPr="00095A20">
        <w:rPr>
          <w:i/>
        </w:rPr>
        <w:t>Clinic</w:t>
      </w:r>
      <w:r>
        <w:t xml:space="preserve"> </w:t>
      </w:r>
      <w:r w:rsidRPr="00095A20">
        <w:rPr>
          <w:i/>
        </w:rPr>
        <w:t>Respir</w:t>
      </w:r>
      <w:r>
        <w:t xml:space="preserve"> </w:t>
      </w:r>
      <w:r w:rsidRPr="00095A20">
        <w:rPr>
          <w:i/>
        </w:rPr>
        <w:t>J</w:t>
      </w:r>
      <w:r>
        <w:t xml:space="preserve"> 2017;4:1332931</w:t>
      </w:r>
    </w:p>
    <w:p w14:paraId="32B64838" w14:textId="250B010E" w:rsidR="00095A20" w:rsidRDefault="00095A20">
      <w:pPr>
        <w:pStyle w:val="CommentText"/>
      </w:pPr>
    </w:p>
  </w:comment>
  <w:comment w:id="127" w:author="Norman" w:date="2022-06-30T14:01:00Z" w:initials="AB">
    <w:p w14:paraId="553F70AF" w14:textId="77777777" w:rsidR="00095A20" w:rsidRDefault="00095A20">
      <w:pPr>
        <w:pStyle w:val="CommentText"/>
      </w:pPr>
      <w:r>
        <w:rPr>
          <w:rStyle w:val="CommentReference"/>
        </w:rPr>
        <w:annotationRef/>
      </w:r>
      <w:r>
        <w:t>This was originally:</w:t>
      </w:r>
    </w:p>
    <w:p w14:paraId="5BA4B060" w14:textId="1E135ABC" w:rsidR="00095A20" w:rsidRDefault="00095A20">
      <w:pPr>
        <w:pStyle w:val="CommentText"/>
      </w:pPr>
      <w:r>
        <w:t>170.</w:t>
      </w:r>
      <w:r w:rsidRPr="00095A20">
        <w:tab/>
      </w:r>
      <w:r>
        <w:t xml:space="preserve">Gordon CS, Waller JW, Cook RM, Cavalera SL, Lim WT, Osadnik CR. Effect of pulmonary rehabilitation on symptoms of anxiety and depression in COPD: a systematic review and meta-analysis. </w:t>
      </w:r>
      <w:r w:rsidRPr="00095A20">
        <w:rPr>
          <w:i/>
        </w:rPr>
        <w:t>Chest</w:t>
      </w:r>
      <w:r>
        <w:t xml:space="preserve"> 2019;156:80-91</w:t>
      </w:r>
    </w:p>
    <w:p w14:paraId="470AAFA0" w14:textId="197FEC9B" w:rsidR="00095A20" w:rsidRDefault="00095A20">
      <w:pPr>
        <w:pStyle w:val="CommentText"/>
      </w:pPr>
    </w:p>
  </w:comment>
  <w:comment w:id="128" w:author="Norman" w:date="2022-06-30T14:01:00Z" w:initials="AB">
    <w:p w14:paraId="11C052F2" w14:textId="77777777" w:rsidR="00095A20" w:rsidRDefault="00095A20">
      <w:pPr>
        <w:pStyle w:val="CommentText"/>
      </w:pPr>
      <w:r>
        <w:rPr>
          <w:rStyle w:val="CommentReference"/>
        </w:rPr>
        <w:annotationRef/>
      </w:r>
      <w:r>
        <w:t>This was originally:</w:t>
      </w:r>
    </w:p>
    <w:p w14:paraId="48E350C2" w14:textId="678CB1EA" w:rsidR="00095A20" w:rsidRDefault="00095A20">
      <w:pPr>
        <w:pStyle w:val="CommentText"/>
      </w:pPr>
      <w:r>
        <w:t>171.</w:t>
      </w:r>
      <w:r w:rsidRPr="00095A20">
        <w:tab/>
      </w:r>
      <w:r>
        <w:t xml:space="preserve">Doyle C, Bhar S, Fearn M, Ames D, Osborne D, You E. The impact of telephone‐delivered cognitive behaviour therapy and befriending on mood disorders in people with chronic obstructive pulmonary disease: A randomized controlled trial. </w:t>
      </w:r>
      <w:r w:rsidRPr="00095A20">
        <w:rPr>
          <w:i/>
        </w:rPr>
        <w:t>Br</w:t>
      </w:r>
      <w:r>
        <w:t xml:space="preserve"> </w:t>
      </w:r>
      <w:r w:rsidRPr="00095A20">
        <w:rPr>
          <w:i/>
        </w:rPr>
        <w:t>J</w:t>
      </w:r>
      <w:r>
        <w:t xml:space="preserve"> </w:t>
      </w:r>
      <w:r w:rsidRPr="00095A20">
        <w:rPr>
          <w:i/>
        </w:rPr>
        <w:t>Health</w:t>
      </w:r>
      <w:r>
        <w:t xml:space="preserve"> </w:t>
      </w:r>
      <w:r w:rsidRPr="00095A20">
        <w:rPr>
          <w:i/>
        </w:rPr>
        <w:t>Psychol</w:t>
      </w:r>
      <w:r>
        <w:t xml:space="preserve"> 2017;22:542-56</w:t>
      </w:r>
    </w:p>
    <w:p w14:paraId="6EFCD344" w14:textId="5E24E7F3" w:rsidR="00095A20" w:rsidRDefault="00095A20">
      <w:pPr>
        <w:pStyle w:val="CommentText"/>
      </w:pPr>
    </w:p>
  </w:comment>
  <w:comment w:id="129" w:author="Norman" w:date="2022-06-30T14:01:00Z" w:initials="AB">
    <w:p w14:paraId="76E7E78A" w14:textId="77777777" w:rsidR="00095A20" w:rsidRDefault="00095A20">
      <w:pPr>
        <w:pStyle w:val="CommentText"/>
      </w:pPr>
      <w:r>
        <w:rPr>
          <w:rStyle w:val="CommentReference"/>
        </w:rPr>
        <w:annotationRef/>
      </w:r>
      <w:r>
        <w:t>This was originally:</w:t>
      </w:r>
    </w:p>
    <w:p w14:paraId="0F81D3ED" w14:textId="1B925320" w:rsidR="00095A20" w:rsidRDefault="00095A20">
      <w:pPr>
        <w:pStyle w:val="CommentText"/>
      </w:pPr>
      <w:r>
        <w:t>172.</w:t>
      </w:r>
      <w:r w:rsidRPr="00095A20">
        <w:tab/>
      </w:r>
      <w:r>
        <w:t xml:space="preserve">Bove DG, Overgaard D, Lomborg K, Lindhardt BØ, Midtgaard J. Efficacy of a minimal home-based psychoeducative intervention versus usual care for managing anxiety and dyspnoea in patients with severe chronic obstructive pulmonary disease: a randomised controlled trial protocol. </w:t>
      </w:r>
      <w:r w:rsidRPr="00095A20">
        <w:rPr>
          <w:i/>
        </w:rPr>
        <w:t>BMJ</w:t>
      </w:r>
      <w:r>
        <w:t xml:space="preserve"> </w:t>
      </w:r>
      <w:r w:rsidRPr="00095A20">
        <w:rPr>
          <w:i/>
        </w:rPr>
        <w:t>Open</w:t>
      </w:r>
      <w:r>
        <w:t xml:space="preserve"> 2015;5:e008031</w:t>
      </w:r>
    </w:p>
    <w:p w14:paraId="6C9C94F1" w14:textId="60B80AC3" w:rsidR="00095A20" w:rsidRDefault="00095A20">
      <w:pPr>
        <w:pStyle w:val="CommentText"/>
      </w:pPr>
    </w:p>
  </w:comment>
  <w:comment w:id="130" w:author="Norman" w:date="2022-06-30T14:01:00Z" w:initials="AB">
    <w:p w14:paraId="02A90239" w14:textId="77777777" w:rsidR="00095A20" w:rsidRDefault="00095A20">
      <w:pPr>
        <w:pStyle w:val="CommentText"/>
      </w:pPr>
      <w:r>
        <w:rPr>
          <w:rStyle w:val="CommentReference"/>
        </w:rPr>
        <w:annotationRef/>
      </w:r>
      <w:r>
        <w:t>This was originally:</w:t>
      </w:r>
    </w:p>
    <w:p w14:paraId="3630441E" w14:textId="578BA26E" w:rsidR="00095A20" w:rsidRDefault="00095A20">
      <w:pPr>
        <w:pStyle w:val="CommentText"/>
      </w:pPr>
      <w:r>
        <w:t>173.</w:t>
      </w:r>
      <w:r w:rsidRPr="00095A20">
        <w:tab/>
      </w:r>
      <w:r>
        <w:t xml:space="preserve">Bove DG, Lomborg K, Jensen AK, Overgaard D, Lindhardt BØ, Midtgaard J. Efficacy of a minimal home-based psychoeducative intervention in patients with advanced COPD: A randomised controlled trial. </w:t>
      </w:r>
      <w:r w:rsidRPr="00095A20">
        <w:rPr>
          <w:i/>
        </w:rPr>
        <w:t>Respir</w:t>
      </w:r>
      <w:r>
        <w:t xml:space="preserve"> </w:t>
      </w:r>
      <w:r w:rsidRPr="00095A20">
        <w:rPr>
          <w:i/>
        </w:rPr>
        <w:t>Med</w:t>
      </w:r>
      <w:r>
        <w:t xml:space="preserve"> 2016;121:109-116</w:t>
      </w:r>
    </w:p>
    <w:p w14:paraId="01A9BAA1" w14:textId="72154CCD" w:rsidR="00095A20" w:rsidRDefault="00095A20">
      <w:pPr>
        <w:pStyle w:val="CommentText"/>
      </w:pPr>
    </w:p>
  </w:comment>
  <w:comment w:id="131" w:author="Norman" w:date="2022-06-30T14:01:00Z" w:initials="AB">
    <w:p w14:paraId="7BB7B9D6" w14:textId="77777777" w:rsidR="00095A20" w:rsidRDefault="00095A20">
      <w:pPr>
        <w:pStyle w:val="CommentText"/>
      </w:pPr>
      <w:r>
        <w:rPr>
          <w:rStyle w:val="CommentReference"/>
        </w:rPr>
        <w:annotationRef/>
      </w:r>
      <w:r>
        <w:t>This was originally:</w:t>
      </w:r>
    </w:p>
    <w:p w14:paraId="6A28F942" w14:textId="22E32B75" w:rsidR="00095A20" w:rsidRDefault="00095A20">
      <w:pPr>
        <w:pStyle w:val="CommentText"/>
      </w:pPr>
      <w:r>
        <w:t>174.</w:t>
      </w:r>
      <w:r w:rsidRPr="00095A20">
        <w:tab/>
      </w:r>
      <w:r>
        <w:t xml:space="preserve">Hynninen MJ, Bjerke N, Pallesen S, Bakke PS, Nordhus IH. A randomized controlled trial of cognitive behavioral therapy for anxiety and depression in COPD. </w:t>
      </w:r>
      <w:r w:rsidRPr="00095A20">
        <w:rPr>
          <w:i/>
        </w:rPr>
        <w:t>Respir</w:t>
      </w:r>
      <w:r>
        <w:t xml:space="preserve"> </w:t>
      </w:r>
      <w:r w:rsidRPr="00095A20">
        <w:rPr>
          <w:i/>
        </w:rPr>
        <w:t>Med</w:t>
      </w:r>
      <w:r>
        <w:t xml:space="preserve"> 2010;104:986-94</w:t>
      </w:r>
    </w:p>
    <w:p w14:paraId="41BF7E9C" w14:textId="7AB76EF7" w:rsidR="00095A20" w:rsidRDefault="00095A20">
      <w:pPr>
        <w:pStyle w:val="CommentText"/>
      </w:pPr>
    </w:p>
  </w:comment>
  <w:comment w:id="132" w:author="Norman" w:date="2022-06-30T14:01:00Z" w:initials="AB">
    <w:p w14:paraId="5F226502" w14:textId="77777777" w:rsidR="00095A20" w:rsidRDefault="00095A20">
      <w:pPr>
        <w:pStyle w:val="CommentText"/>
      </w:pPr>
      <w:r>
        <w:rPr>
          <w:rStyle w:val="CommentReference"/>
        </w:rPr>
        <w:annotationRef/>
      </w:r>
      <w:r>
        <w:t>This was originally:</w:t>
      </w:r>
    </w:p>
    <w:p w14:paraId="54A3E166" w14:textId="0006E4A6" w:rsidR="00095A20" w:rsidRDefault="00095A20">
      <w:pPr>
        <w:pStyle w:val="CommentText"/>
      </w:pPr>
      <w:r>
        <w:t>175.</w:t>
      </w:r>
      <w:r w:rsidRPr="00095A20">
        <w:tab/>
      </w:r>
      <w:r>
        <w:t xml:space="preserve">Lorig KR, Holman HR.  Self-Management Education: History, Definition, Outcomes, and Mechanisms. </w:t>
      </w:r>
      <w:r w:rsidRPr="00095A20">
        <w:rPr>
          <w:i/>
        </w:rPr>
        <w:t>Ann</w:t>
      </w:r>
      <w:r>
        <w:t xml:space="preserve"> </w:t>
      </w:r>
      <w:r w:rsidRPr="00095A20">
        <w:rPr>
          <w:i/>
        </w:rPr>
        <w:t>Behavioral</w:t>
      </w:r>
      <w:r>
        <w:t xml:space="preserve"> </w:t>
      </w:r>
      <w:r w:rsidRPr="00095A20">
        <w:rPr>
          <w:i/>
        </w:rPr>
        <w:t>Med</w:t>
      </w:r>
      <w:r>
        <w:t xml:space="preserve"> 2003;26:1-7</w:t>
      </w:r>
    </w:p>
    <w:p w14:paraId="5F17D739" w14:textId="4589DB03" w:rsidR="00095A20" w:rsidRDefault="00095A20">
      <w:pPr>
        <w:pStyle w:val="CommentText"/>
      </w:pPr>
    </w:p>
  </w:comment>
  <w:comment w:id="133" w:author="Norman" w:date="2022-06-30T14:01:00Z" w:initials="AB">
    <w:p w14:paraId="045C17A8" w14:textId="77777777" w:rsidR="00095A20" w:rsidRDefault="00095A20">
      <w:pPr>
        <w:pStyle w:val="CommentText"/>
      </w:pPr>
      <w:r>
        <w:rPr>
          <w:rStyle w:val="CommentReference"/>
        </w:rPr>
        <w:annotationRef/>
      </w:r>
      <w:r>
        <w:t>This was originally:</w:t>
      </w:r>
    </w:p>
    <w:p w14:paraId="2B8543B7" w14:textId="237E702D" w:rsidR="00095A20" w:rsidRDefault="00095A20">
      <w:pPr>
        <w:pStyle w:val="CommentText"/>
      </w:pPr>
      <w:r>
        <w:t>176.</w:t>
      </w:r>
      <w:r w:rsidRPr="00095A20">
        <w:tab/>
      </w:r>
      <w:r>
        <w:t xml:space="preserve">Goldberg D, Gask L, O'Dowd T. The treatment of somatization: teaching techniques of reattribution. </w:t>
      </w:r>
      <w:r w:rsidRPr="00095A20">
        <w:rPr>
          <w:i/>
        </w:rPr>
        <w:t>J</w:t>
      </w:r>
      <w:r>
        <w:t xml:space="preserve"> </w:t>
      </w:r>
      <w:r w:rsidRPr="00095A20">
        <w:rPr>
          <w:i/>
        </w:rPr>
        <w:t>Psychosom</w:t>
      </w:r>
      <w:r>
        <w:t xml:space="preserve"> </w:t>
      </w:r>
      <w:r w:rsidRPr="00095A20">
        <w:rPr>
          <w:i/>
        </w:rPr>
        <w:t>Res</w:t>
      </w:r>
      <w:r>
        <w:t xml:space="preserve"> 1989;33:689-695.</w:t>
      </w:r>
    </w:p>
    <w:p w14:paraId="5F1F560D" w14:textId="5C044984" w:rsidR="00095A20" w:rsidRDefault="00095A20">
      <w:pPr>
        <w:pStyle w:val="CommentText"/>
      </w:pPr>
    </w:p>
  </w:comment>
  <w:comment w:id="134" w:author="Norman" w:date="2022-06-30T14:01:00Z" w:initials="AB">
    <w:p w14:paraId="1F906B71" w14:textId="77777777" w:rsidR="00095A20" w:rsidRDefault="00095A20">
      <w:pPr>
        <w:pStyle w:val="CommentText"/>
      </w:pPr>
      <w:r>
        <w:rPr>
          <w:rStyle w:val="CommentReference"/>
        </w:rPr>
        <w:annotationRef/>
      </w:r>
      <w:r>
        <w:t>This was originally:</w:t>
      </w:r>
    </w:p>
    <w:p w14:paraId="1CF98228" w14:textId="44A226D8" w:rsidR="00095A20" w:rsidRDefault="00095A20">
      <w:pPr>
        <w:pStyle w:val="CommentText"/>
      </w:pPr>
      <w:r>
        <w:t>177.</w:t>
      </w:r>
      <w:r w:rsidRPr="00095A20">
        <w:tab/>
      </w:r>
      <w:r>
        <w:t xml:space="preserve">Selman LE, Clement C, Douglas M, Douglas K, Taylor J, Metcalfe C, </w:t>
      </w:r>
      <w:r w:rsidRPr="00095A20">
        <w:rPr>
          <w:i/>
        </w:rPr>
        <w:t>et</w:t>
      </w:r>
      <w:r>
        <w:t xml:space="preserve"> </w:t>
      </w:r>
      <w:r w:rsidRPr="00095A20">
        <w:rPr>
          <w:i/>
        </w:rPr>
        <w:t>al</w:t>
      </w:r>
      <w:r>
        <w:t xml:space="preserve">. Patient and public involvement in randomised clinical trials: a mixed-methods study of a clinical trials unit to identify good practice, barriers and facilitators. </w:t>
      </w:r>
      <w:r w:rsidRPr="00095A20">
        <w:rPr>
          <w:i/>
        </w:rPr>
        <w:t>Trials</w:t>
      </w:r>
      <w:r>
        <w:t xml:space="preserve"> 2021;22:1-4 </w:t>
      </w:r>
    </w:p>
    <w:p w14:paraId="2A2A9A24" w14:textId="77777777" w:rsidR="00095A20" w:rsidRDefault="00095A20">
      <w:pPr>
        <w:pStyle w:val="CommentText"/>
      </w:pPr>
    </w:p>
    <w:p w14:paraId="00096404" w14:textId="3F68283A" w:rsidR="00095A20" w:rsidRDefault="00095A20">
      <w:pPr>
        <w:pStyle w:val="CommentText"/>
      </w:pPr>
      <w:r>
        <w:t>WARNING: POTENTIAL FALSE POSITIVE: Please check carefully.</w:t>
      </w:r>
    </w:p>
  </w:comment>
  <w:comment w:id="135" w:author="NIHR standard" w:date="2022-06-30T14:01:00Z" w:initials="AB">
    <w:p w14:paraId="19DC080C" w14:textId="508A70AB" w:rsidR="00095A20" w:rsidRDefault="00095A20">
      <w:pPr>
        <w:pStyle w:val="CommentText"/>
      </w:pPr>
      <w:r>
        <w:rPr>
          <w:rStyle w:val="CommentReference"/>
        </w:rPr>
        <w:annotationRef/>
      </w:r>
      <w:r>
        <w:t>The page range has been amended to match that in PubMed; OK?</w:t>
      </w:r>
    </w:p>
  </w:comment>
  <w:comment w:id="136" w:author="Norman" w:date="2022-06-30T14:01:00Z" w:initials="AB">
    <w:p w14:paraId="0A121784" w14:textId="77777777" w:rsidR="00095A20" w:rsidRDefault="00095A20">
      <w:pPr>
        <w:pStyle w:val="CommentText"/>
      </w:pPr>
      <w:r>
        <w:rPr>
          <w:rStyle w:val="CommentReference"/>
        </w:rPr>
        <w:annotationRef/>
      </w:r>
      <w:r>
        <w:t>This was originally:</w:t>
      </w:r>
    </w:p>
    <w:p w14:paraId="611EE653" w14:textId="1BB9124D" w:rsidR="00095A20" w:rsidRDefault="00095A20">
      <w:pPr>
        <w:pStyle w:val="CommentText"/>
      </w:pPr>
      <w:r>
        <w:t>178.</w:t>
      </w:r>
      <w:r w:rsidRPr="00095A20">
        <w:tab/>
      </w:r>
      <w:r>
        <w:t xml:space="preserve">Bagley HJ, Short H, Harman NL, Hickey HR, Gamble CL, Woolfall K, </w:t>
      </w:r>
      <w:r w:rsidRPr="00095A20">
        <w:rPr>
          <w:i/>
        </w:rPr>
        <w:t>et</w:t>
      </w:r>
      <w:r>
        <w:t xml:space="preserve"> </w:t>
      </w:r>
      <w:r w:rsidRPr="00095A20">
        <w:rPr>
          <w:i/>
        </w:rPr>
        <w:t>al</w:t>
      </w:r>
      <w:r>
        <w:t xml:space="preserve">. A patient and public involvement (PPI) toolkit for meaningful and flexible involvement in clinical trials–a work in progress. </w:t>
      </w:r>
      <w:r w:rsidRPr="00095A20">
        <w:rPr>
          <w:i/>
        </w:rPr>
        <w:t>Research</w:t>
      </w:r>
      <w:r>
        <w:t xml:space="preserve"> </w:t>
      </w:r>
      <w:r w:rsidRPr="00095A20">
        <w:rPr>
          <w:i/>
        </w:rPr>
        <w:t>involvement</w:t>
      </w:r>
      <w:r>
        <w:t xml:space="preserve"> </w:t>
      </w:r>
      <w:r w:rsidRPr="00095A20">
        <w:rPr>
          <w:i/>
        </w:rPr>
        <w:t>and</w:t>
      </w:r>
      <w:r>
        <w:t xml:space="preserve"> </w:t>
      </w:r>
      <w:r w:rsidRPr="00095A20">
        <w:rPr>
          <w:i/>
        </w:rPr>
        <w:t>engagement</w:t>
      </w:r>
      <w:r>
        <w:t xml:space="preserve"> 2016;2:1-4</w:t>
      </w:r>
    </w:p>
    <w:p w14:paraId="6367ED7B" w14:textId="77777777" w:rsidR="00095A20" w:rsidRDefault="00095A20">
      <w:pPr>
        <w:pStyle w:val="CommentText"/>
      </w:pPr>
    </w:p>
    <w:p w14:paraId="49FA5A9A" w14:textId="250E7741" w:rsidR="00095A20" w:rsidRDefault="00095A20">
      <w:pPr>
        <w:pStyle w:val="CommentText"/>
      </w:pPr>
      <w:r>
        <w:t>WARNING: POTENTIAL FALSE POSITIVE: Please check carefully.</w:t>
      </w:r>
    </w:p>
  </w:comment>
  <w:comment w:id="137" w:author="NIHR standard" w:date="2022-06-30T14:01:00Z" w:initials="AB">
    <w:p w14:paraId="3701BDD9" w14:textId="318AAE05" w:rsidR="00095A20" w:rsidRDefault="00095A20">
      <w:pPr>
        <w:pStyle w:val="CommentText"/>
      </w:pPr>
      <w:r>
        <w:rPr>
          <w:rStyle w:val="CommentReference"/>
        </w:rPr>
        <w:annotationRef/>
      </w:r>
      <w:r>
        <w:t>The page range has been amended to match that in PubMed; OK?</w:t>
      </w:r>
    </w:p>
  </w:comment>
  <w:comment w:id="138" w:author="Norman" w:date="2022-06-30T14:01:00Z" w:initials="AB">
    <w:p w14:paraId="1A4B24FA" w14:textId="77777777" w:rsidR="00095A20" w:rsidRDefault="00095A20">
      <w:pPr>
        <w:pStyle w:val="CommentText"/>
      </w:pPr>
      <w:r>
        <w:rPr>
          <w:rStyle w:val="CommentReference"/>
        </w:rPr>
        <w:annotationRef/>
      </w:r>
      <w:r>
        <w:t>This was originally:</w:t>
      </w:r>
    </w:p>
    <w:p w14:paraId="6BDE1BB9" w14:textId="25FFC1AE" w:rsidR="00095A20" w:rsidRDefault="00095A20">
      <w:pPr>
        <w:pStyle w:val="CommentText"/>
      </w:pPr>
      <w:r>
        <w:t>179.</w:t>
      </w:r>
      <w:r w:rsidRPr="00095A20">
        <w:tab/>
      </w:r>
      <w:r>
        <w:t xml:space="preserve">Michalovic E, Sweet SN, Jensen D. Research and Healthcare Priorities of Individuals Living with COPD. </w:t>
      </w:r>
      <w:r w:rsidRPr="00095A20">
        <w:rPr>
          <w:i/>
        </w:rPr>
        <w:t>J</w:t>
      </w:r>
      <w:r>
        <w:t xml:space="preserve"> </w:t>
      </w:r>
      <w:r w:rsidRPr="00095A20">
        <w:rPr>
          <w:i/>
        </w:rPr>
        <w:t>COPD</w:t>
      </w:r>
      <w:r>
        <w:t xml:space="preserve"> 2021;18:133-146</w:t>
      </w:r>
    </w:p>
    <w:p w14:paraId="59971B1F" w14:textId="4FD65094" w:rsidR="00095A20" w:rsidRDefault="00095A20">
      <w:pPr>
        <w:pStyle w:val="CommentText"/>
      </w:pPr>
    </w:p>
  </w:comment>
  <w:comment w:id="139" w:author="Norman" w:date="2022-06-30T14:01:00Z" w:initials="AB">
    <w:p w14:paraId="45B55BCC" w14:textId="77777777" w:rsidR="00095A20" w:rsidRDefault="00095A20">
      <w:pPr>
        <w:pStyle w:val="CommentText"/>
      </w:pPr>
      <w:r>
        <w:rPr>
          <w:rStyle w:val="CommentReference"/>
        </w:rPr>
        <w:annotationRef/>
      </w:r>
      <w:r>
        <w:t>This was originally:</w:t>
      </w:r>
    </w:p>
    <w:p w14:paraId="40901F8C" w14:textId="24B979BA" w:rsidR="00095A20" w:rsidRDefault="00095A20">
      <w:pPr>
        <w:pStyle w:val="CommentText"/>
      </w:pPr>
      <w:r>
        <w:t>180.</w:t>
      </w:r>
      <w:r w:rsidRPr="00095A20">
        <w:tab/>
      </w:r>
      <w:r>
        <w:t xml:space="preserve">Hall A, Richmond H, Copsey B, Hansen Z, Williamson E, Jones G, </w:t>
      </w:r>
      <w:r w:rsidRPr="00095A20">
        <w:rPr>
          <w:i/>
        </w:rPr>
        <w:t>et</w:t>
      </w:r>
      <w:r>
        <w:t xml:space="preserve"> </w:t>
      </w:r>
      <w:r w:rsidRPr="00095A20">
        <w:rPr>
          <w:i/>
        </w:rPr>
        <w:t>al</w:t>
      </w:r>
      <w:r>
        <w:t xml:space="preserve">. Physiotherapist-delivered cognitive-behavioural interventions are effective for low back pain, but can they be replicated in clinical practice? A systematic review. </w:t>
      </w:r>
      <w:r w:rsidRPr="00095A20">
        <w:rPr>
          <w:i/>
        </w:rPr>
        <w:t>Disabil</w:t>
      </w:r>
      <w:r>
        <w:t xml:space="preserve"> </w:t>
      </w:r>
      <w:r w:rsidRPr="00095A20">
        <w:rPr>
          <w:i/>
        </w:rPr>
        <w:t>Rehabil</w:t>
      </w:r>
      <w:r>
        <w:t xml:space="preserve"> 2018;40:1-9</w:t>
      </w:r>
    </w:p>
    <w:p w14:paraId="2FD9A06D" w14:textId="71C57E6D" w:rsidR="00095A20" w:rsidRDefault="00095A20">
      <w:pPr>
        <w:pStyle w:val="CommentText"/>
      </w:pPr>
    </w:p>
  </w:comment>
  <w:comment w:id="140" w:author="Norman" w:date="2022-06-30T14:01:00Z" w:initials="AB">
    <w:p w14:paraId="307119E5" w14:textId="77777777" w:rsidR="00095A20" w:rsidRDefault="00095A20">
      <w:pPr>
        <w:pStyle w:val="CommentText"/>
      </w:pPr>
      <w:r>
        <w:rPr>
          <w:rStyle w:val="CommentReference"/>
        </w:rPr>
        <w:annotationRef/>
      </w:r>
      <w:r>
        <w:t>This was originally:</w:t>
      </w:r>
    </w:p>
    <w:p w14:paraId="2A9AC72B" w14:textId="5FB60268" w:rsidR="00095A20" w:rsidRDefault="00095A20">
      <w:pPr>
        <w:pStyle w:val="CommentText"/>
      </w:pPr>
      <w:r>
        <w:t>181.</w:t>
      </w:r>
      <w:r w:rsidRPr="00095A20">
        <w:tab/>
      </w:r>
      <w:r>
        <w:t>Shalom JG, Aderka IM.  A meta-analysis of sudden gains in psychotherapy: Outcome and moderators.  Clinical Psychology Review 2020;76:101827</w:t>
      </w:r>
    </w:p>
    <w:p w14:paraId="47DB02A2" w14:textId="7DFB3E87" w:rsidR="00095A20" w:rsidRDefault="00095A20">
      <w:pPr>
        <w:pStyle w:val="CommentText"/>
      </w:pPr>
    </w:p>
  </w:comment>
  <w:comment w:id="141" w:author="Norman" w:date="2022-06-30T14:01:00Z" w:initials="AB">
    <w:p w14:paraId="7410A602" w14:textId="77777777" w:rsidR="00095A20" w:rsidRDefault="00095A20">
      <w:pPr>
        <w:pStyle w:val="CommentText"/>
      </w:pPr>
      <w:r>
        <w:rPr>
          <w:rStyle w:val="CommentReference"/>
        </w:rPr>
        <w:annotationRef/>
      </w:r>
      <w:r>
        <w:t>This was originally:</w:t>
      </w:r>
    </w:p>
    <w:p w14:paraId="5D9B0B23" w14:textId="64873395" w:rsidR="00095A20" w:rsidRDefault="00095A20">
      <w:pPr>
        <w:pStyle w:val="CommentText"/>
      </w:pPr>
      <w:r>
        <w:t>184.</w:t>
      </w:r>
      <w:r w:rsidRPr="00095A20">
        <w:tab/>
      </w:r>
      <w:r>
        <w:t>Jones AW, Taylor A, Gowler H, O'Kelly N, Ghosh S, Bridle C. Systematic review of interventions to improve patient uptake and completion of pulmonary rehabilitation in COPD. </w:t>
      </w:r>
      <w:r w:rsidRPr="00095A20">
        <w:rPr>
          <w:i/>
        </w:rPr>
        <w:t>ERJ</w:t>
      </w:r>
      <w:r>
        <w:t xml:space="preserve"> </w:t>
      </w:r>
      <w:r w:rsidRPr="00095A20">
        <w:rPr>
          <w:i/>
        </w:rPr>
        <w:t>Open</w:t>
      </w:r>
      <w:r>
        <w:t xml:space="preserve"> </w:t>
      </w:r>
      <w:r w:rsidRPr="00095A20">
        <w:rPr>
          <w:i/>
        </w:rPr>
        <w:t>Res</w:t>
      </w:r>
      <w:r>
        <w:t xml:space="preserve"> 2017;3:00089-2016.</w:t>
      </w:r>
    </w:p>
    <w:p w14:paraId="6E0782C3" w14:textId="2C554093" w:rsidR="00095A20" w:rsidRDefault="00095A20">
      <w:pPr>
        <w:pStyle w:val="CommentText"/>
      </w:pPr>
    </w:p>
  </w:comment>
  <w:comment w:id="142" w:author="Norman" w:date="2022-06-30T14:01:00Z" w:initials="AB">
    <w:p w14:paraId="74DBC52C" w14:textId="77777777" w:rsidR="00095A20" w:rsidRDefault="00095A20">
      <w:pPr>
        <w:pStyle w:val="CommentText"/>
      </w:pPr>
      <w:r>
        <w:rPr>
          <w:rStyle w:val="CommentReference"/>
        </w:rPr>
        <w:annotationRef/>
      </w:r>
      <w:r>
        <w:t>This was originally:</w:t>
      </w:r>
    </w:p>
    <w:p w14:paraId="64763674" w14:textId="31D2D93C" w:rsidR="00095A20" w:rsidRDefault="00095A20">
      <w:pPr>
        <w:pStyle w:val="CommentText"/>
      </w:pPr>
      <w:r>
        <w:t>185.</w:t>
      </w:r>
      <w:r w:rsidRPr="00095A20">
        <w:tab/>
      </w:r>
      <w:r>
        <w:t xml:space="preserve">Pinnock H, Kendall M, Murray S, Worth A, Levack P, Porter M, </w:t>
      </w:r>
      <w:r w:rsidRPr="00095A20">
        <w:rPr>
          <w:i/>
        </w:rPr>
        <w:t>et</w:t>
      </w:r>
      <w:r>
        <w:t xml:space="preserve"> </w:t>
      </w:r>
      <w:r w:rsidRPr="00095A20">
        <w:rPr>
          <w:i/>
        </w:rPr>
        <w:t>al</w:t>
      </w:r>
      <w:r>
        <w:t xml:space="preserve">.  Living and dying with severe chronic obstructive pulmonary disease: multi-perspective longitudinal qualitative study.   </w:t>
      </w:r>
      <w:r w:rsidRPr="00095A20">
        <w:rPr>
          <w:i/>
        </w:rPr>
        <w:t>BMJ</w:t>
      </w:r>
      <w:r>
        <w:t xml:space="preserve"> 2011;342:d142</w:t>
      </w:r>
    </w:p>
    <w:p w14:paraId="69C23676" w14:textId="567BBFB4" w:rsidR="00095A20" w:rsidRDefault="00095A20">
      <w:pPr>
        <w:pStyle w:val="CommentText"/>
      </w:pPr>
    </w:p>
  </w:comment>
  <w:comment w:id="143" w:author="Norman" w:date="2022-06-30T14:01:00Z" w:initials="AB">
    <w:p w14:paraId="29538479" w14:textId="77777777" w:rsidR="00095A20" w:rsidRDefault="00095A20">
      <w:pPr>
        <w:pStyle w:val="CommentText"/>
      </w:pPr>
      <w:r>
        <w:rPr>
          <w:rStyle w:val="CommentReference"/>
        </w:rPr>
        <w:annotationRef/>
      </w:r>
      <w:r>
        <w:t>This was originally:</w:t>
      </w:r>
    </w:p>
    <w:p w14:paraId="7B663CE8" w14:textId="00E4A12D" w:rsidR="00095A20" w:rsidRDefault="00095A20">
      <w:pPr>
        <w:pStyle w:val="CommentText"/>
      </w:pPr>
      <w:r>
        <w:t>186.</w:t>
      </w:r>
      <w:r w:rsidRPr="00095A20">
        <w:tab/>
      </w:r>
      <w:r>
        <w:t xml:space="preserve">Habraken JM, Pols J, Bindels PJ, Willems DL.  The silence of patients with end-stage COPD: a qualitative study. </w:t>
      </w:r>
      <w:r w:rsidRPr="00095A20">
        <w:rPr>
          <w:i/>
        </w:rPr>
        <w:t>Br</w:t>
      </w:r>
      <w:r>
        <w:t xml:space="preserve"> </w:t>
      </w:r>
      <w:r w:rsidRPr="00095A20">
        <w:rPr>
          <w:i/>
        </w:rPr>
        <w:t>J</w:t>
      </w:r>
      <w:r>
        <w:t xml:space="preserve"> </w:t>
      </w:r>
      <w:r w:rsidRPr="00095A20">
        <w:rPr>
          <w:i/>
        </w:rPr>
        <w:t>Gen</w:t>
      </w:r>
      <w:r>
        <w:t xml:space="preserve"> </w:t>
      </w:r>
      <w:r w:rsidRPr="00095A20">
        <w:rPr>
          <w:i/>
        </w:rPr>
        <w:t>Pract</w:t>
      </w:r>
      <w:r>
        <w:t xml:space="preserve"> 2008;58:844–849</w:t>
      </w:r>
    </w:p>
    <w:p w14:paraId="2760535D" w14:textId="22BE58ED" w:rsidR="00095A20" w:rsidRDefault="00095A20">
      <w:pPr>
        <w:pStyle w:val="CommentText"/>
      </w:pPr>
    </w:p>
  </w:comment>
  <w:comment w:id="144" w:author="Norman" w:date="2022-06-30T14:01:00Z" w:initials="AB">
    <w:p w14:paraId="75AD17AA" w14:textId="77777777" w:rsidR="00095A20" w:rsidRDefault="00095A20">
      <w:pPr>
        <w:pStyle w:val="CommentText"/>
      </w:pPr>
      <w:r>
        <w:rPr>
          <w:rStyle w:val="CommentReference"/>
        </w:rPr>
        <w:annotationRef/>
      </w:r>
      <w:r>
        <w:t>This was originally:</w:t>
      </w:r>
    </w:p>
    <w:p w14:paraId="571D3CDF" w14:textId="5E07EEAC" w:rsidR="00095A20" w:rsidRDefault="00095A20">
      <w:pPr>
        <w:pStyle w:val="CommentText"/>
      </w:pPr>
      <w:r>
        <w:t>187.</w:t>
      </w:r>
      <w:r w:rsidRPr="00095A20">
        <w:tab/>
      </w:r>
      <w:r>
        <w:t xml:space="preserve">Kendall M, Buckingham S, Ferguson S, MacNee W, Sheikh A, White P, </w:t>
      </w:r>
      <w:r w:rsidRPr="00095A20">
        <w:rPr>
          <w:i/>
        </w:rPr>
        <w:t>et</w:t>
      </w:r>
      <w:r>
        <w:t xml:space="preserve"> </w:t>
      </w:r>
      <w:r w:rsidRPr="00095A20">
        <w:rPr>
          <w:i/>
        </w:rPr>
        <w:t>al</w:t>
      </w:r>
      <w:r>
        <w:t xml:space="preserve">.   Exploring the concept of need in people with very severe chronic obstructive pulmonary disease: a qualitative study.   </w:t>
      </w:r>
      <w:r w:rsidRPr="00095A20">
        <w:rPr>
          <w:i/>
        </w:rPr>
        <w:t>BMJ</w:t>
      </w:r>
      <w:r>
        <w:t xml:space="preserve"> </w:t>
      </w:r>
      <w:r w:rsidRPr="00095A20">
        <w:rPr>
          <w:i/>
        </w:rPr>
        <w:t>Support</w:t>
      </w:r>
      <w:r>
        <w:t xml:space="preserve"> </w:t>
      </w:r>
      <w:r w:rsidRPr="00095A20">
        <w:rPr>
          <w:i/>
        </w:rPr>
        <w:t>Palliat</w:t>
      </w:r>
      <w:r>
        <w:t xml:space="preserve"> </w:t>
      </w:r>
      <w:r w:rsidRPr="00095A20">
        <w:rPr>
          <w:i/>
        </w:rPr>
        <w:t>Care</w:t>
      </w:r>
      <w:r>
        <w:t xml:space="preserve"> 2018;8:468–474</w:t>
      </w:r>
    </w:p>
    <w:p w14:paraId="1B9B0A65" w14:textId="0548DB99" w:rsidR="00095A20" w:rsidRDefault="00095A20">
      <w:pPr>
        <w:pStyle w:val="CommentText"/>
      </w:pPr>
    </w:p>
  </w:comment>
  <w:comment w:id="145" w:author="Norman" w:date="2022-06-30T14:01:00Z" w:initials="AB">
    <w:p w14:paraId="07604420" w14:textId="77777777" w:rsidR="00095A20" w:rsidRDefault="00095A20">
      <w:pPr>
        <w:pStyle w:val="CommentText"/>
      </w:pPr>
      <w:r>
        <w:rPr>
          <w:rStyle w:val="CommentReference"/>
        </w:rPr>
        <w:annotationRef/>
      </w:r>
      <w:r>
        <w:t>This was originally:</w:t>
      </w:r>
    </w:p>
    <w:p w14:paraId="2437254A" w14:textId="715C2695" w:rsidR="00095A20" w:rsidRDefault="00095A20">
      <w:pPr>
        <w:pStyle w:val="CommentText"/>
      </w:pPr>
      <w:r>
        <w:t>188.</w:t>
      </w:r>
      <w:r w:rsidRPr="00095A20">
        <w:tab/>
      </w:r>
      <w:r>
        <w:t xml:space="preserve">Langan J, Mercer SW, Smith DJ. Multimorbidity and mental health: can psychiatry rise to the challenge?. </w:t>
      </w:r>
      <w:r w:rsidRPr="00095A20">
        <w:rPr>
          <w:i/>
        </w:rPr>
        <w:t>Br</w:t>
      </w:r>
      <w:r>
        <w:t xml:space="preserve"> </w:t>
      </w:r>
      <w:r w:rsidRPr="00095A20">
        <w:rPr>
          <w:i/>
        </w:rPr>
        <w:t>J</w:t>
      </w:r>
      <w:r>
        <w:t xml:space="preserve"> </w:t>
      </w:r>
      <w:r w:rsidRPr="00095A20">
        <w:rPr>
          <w:i/>
        </w:rPr>
        <w:t>Psychiatry</w:t>
      </w:r>
      <w:r>
        <w:t xml:space="preserve"> 2013;202:391-3</w:t>
      </w:r>
    </w:p>
    <w:p w14:paraId="5BA17691" w14:textId="1322417D" w:rsidR="00095A20" w:rsidRDefault="00095A20">
      <w:pPr>
        <w:pStyle w:val="CommentText"/>
      </w:pPr>
    </w:p>
  </w:comment>
  <w:comment w:id="146" w:author="Norman" w:date="2022-06-30T14:01:00Z" w:initials="AB">
    <w:p w14:paraId="016130F7" w14:textId="77777777" w:rsidR="00095A20" w:rsidRDefault="00095A20">
      <w:pPr>
        <w:pStyle w:val="CommentText"/>
      </w:pPr>
      <w:r>
        <w:rPr>
          <w:rStyle w:val="CommentReference"/>
        </w:rPr>
        <w:annotationRef/>
      </w:r>
      <w:r>
        <w:t>This was originally:</w:t>
      </w:r>
    </w:p>
    <w:p w14:paraId="228CF66B" w14:textId="77410F39" w:rsidR="00095A20" w:rsidRDefault="00095A20">
      <w:pPr>
        <w:pStyle w:val="CommentText"/>
      </w:pPr>
      <w:r>
        <w:t>190.</w:t>
      </w:r>
      <w:r w:rsidRPr="00095A20">
        <w:tab/>
      </w:r>
      <w:r>
        <w:t xml:space="preserve">Salisbury C, Man MS, Bower P, Guthrie B, Chaplin K, Gaunt DM, </w:t>
      </w:r>
      <w:r w:rsidRPr="00095A20">
        <w:rPr>
          <w:i/>
        </w:rPr>
        <w:t>et</w:t>
      </w:r>
      <w:r>
        <w:t xml:space="preserve"> </w:t>
      </w:r>
      <w:r w:rsidRPr="00095A20">
        <w:rPr>
          <w:i/>
        </w:rPr>
        <w:t>al</w:t>
      </w:r>
      <w:r>
        <w:t xml:space="preserve">. Management of multimorbidity using a patient-centred care model: a pragmatic cluster-randomised trial of the 3D approach. </w:t>
      </w:r>
      <w:r w:rsidRPr="00095A20">
        <w:rPr>
          <w:i/>
        </w:rPr>
        <w:t>Lancet</w:t>
      </w:r>
      <w:r>
        <w:t xml:space="preserve"> 2018;392:41-50</w:t>
      </w:r>
    </w:p>
    <w:p w14:paraId="53EA8A1C" w14:textId="00218F8E" w:rsidR="00095A20" w:rsidRDefault="00095A20">
      <w:pPr>
        <w:pStyle w:val="CommentText"/>
      </w:pPr>
    </w:p>
  </w:comment>
  <w:comment w:id="147" w:author="Norman" w:date="2022-06-30T14:01:00Z" w:initials="AB">
    <w:p w14:paraId="44A88B86" w14:textId="77777777" w:rsidR="00095A20" w:rsidRDefault="00095A20">
      <w:pPr>
        <w:pStyle w:val="CommentText"/>
      </w:pPr>
      <w:r>
        <w:rPr>
          <w:rStyle w:val="CommentReference"/>
        </w:rPr>
        <w:annotationRef/>
      </w:r>
      <w:r>
        <w:t>This was originally:</w:t>
      </w:r>
    </w:p>
    <w:p w14:paraId="3B3FCB95" w14:textId="15F1E988" w:rsidR="00095A20" w:rsidRDefault="00095A20">
      <w:pPr>
        <w:pStyle w:val="CommentText"/>
      </w:pPr>
      <w:r>
        <w:t>191.</w:t>
      </w:r>
      <w:r w:rsidRPr="00095A20">
        <w:tab/>
      </w:r>
      <w:r>
        <w:t xml:space="preserve">Mercer SW, Fitzpatrick B, Guthrie B, Fenwick E, Grieve E, Lawson K, </w:t>
      </w:r>
      <w:r w:rsidRPr="00095A20">
        <w:rPr>
          <w:i/>
        </w:rPr>
        <w:t>et</w:t>
      </w:r>
      <w:r>
        <w:t xml:space="preserve"> </w:t>
      </w:r>
      <w:r w:rsidRPr="00095A20">
        <w:rPr>
          <w:i/>
        </w:rPr>
        <w:t>al</w:t>
      </w:r>
      <w:r>
        <w:t>. The CARE Plus study–a whole-system intervention to improve quality of life of primary care patients with multimorbidity in areas of high socioeconomic deprivation: exploratory cluster randomised controlled trial and cost-utility analysis. BMC Med 2016;14:88</w:t>
      </w:r>
    </w:p>
    <w:p w14:paraId="6B085272" w14:textId="65C11497" w:rsidR="00095A20" w:rsidRDefault="00095A2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C3BAA" w15:done="0"/>
  <w15:commentEx w15:paraId="6FE0679D" w15:done="0"/>
  <w15:commentEx w15:paraId="7EE5CC58" w15:done="0"/>
  <w15:commentEx w15:paraId="70F35585" w15:done="0"/>
  <w15:commentEx w15:paraId="008734E1" w15:done="0"/>
  <w15:commentEx w15:paraId="3BA17005" w15:done="0"/>
  <w15:commentEx w15:paraId="570EF4E5" w15:done="0"/>
  <w15:commentEx w15:paraId="615A8ED7" w15:done="0"/>
  <w15:commentEx w15:paraId="2434D8A7" w15:done="0"/>
  <w15:commentEx w15:paraId="731626F4" w15:done="0"/>
  <w15:commentEx w15:paraId="50D12075" w15:done="0"/>
  <w15:commentEx w15:paraId="19BA0A4E" w15:done="0"/>
  <w15:commentEx w15:paraId="6CC4BA66" w15:done="0"/>
  <w15:commentEx w15:paraId="3C6B401E" w15:done="0"/>
  <w15:commentEx w15:paraId="2C36C47C" w15:done="0"/>
  <w15:commentEx w15:paraId="22B3ABBE" w15:done="0"/>
  <w15:commentEx w15:paraId="49040DC5" w15:done="0"/>
  <w15:commentEx w15:paraId="0A011804" w15:done="0"/>
  <w15:commentEx w15:paraId="480E1063" w15:done="0"/>
  <w15:commentEx w15:paraId="38880522" w15:done="0"/>
  <w15:commentEx w15:paraId="2BC7B59B" w15:done="0"/>
  <w15:commentEx w15:paraId="5D0E5100" w15:done="0"/>
  <w15:commentEx w15:paraId="06BA494D" w15:done="0"/>
  <w15:commentEx w15:paraId="0EAEFF5E" w15:done="0"/>
  <w15:commentEx w15:paraId="71147412" w15:done="0"/>
  <w15:commentEx w15:paraId="5C286608" w15:done="0"/>
  <w15:commentEx w15:paraId="60CF57F3" w15:done="0"/>
  <w15:commentEx w15:paraId="4CAE4DF2" w15:done="0"/>
  <w15:commentEx w15:paraId="2FE5D226" w15:done="0"/>
  <w15:commentEx w15:paraId="2E7661DE" w15:done="0"/>
  <w15:commentEx w15:paraId="7ABDD2D1" w15:done="0"/>
  <w15:commentEx w15:paraId="118220DA" w15:done="0"/>
  <w15:commentEx w15:paraId="5E78727B" w15:done="0"/>
  <w15:commentEx w15:paraId="38C096F8" w15:done="0"/>
  <w15:commentEx w15:paraId="59550977" w15:done="0"/>
  <w15:commentEx w15:paraId="493821E1" w15:done="0"/>
  <w15:commentEx w15:paraId="5D49F1F5" w15:done="0"/>
  <w15:commentEx w15:paraId="52567B6C" w15:done="0"/>
  <w15:commentEx w15:paraId="790B8E41" w15:done="0"/>
  <w15:commentEx w15:paraId="370B3F50" w15:done="0"/>
  <w15:commentEx w15:paraId="59B800B0" w15:done="0"/>
  <w15:commentEx w15:paraId="40EF1AF3" w15:done="0"/>
  <w15:commentEx w15:paraId="7D5199A2" w15:done="0"/>
  <w15:commentEx w15:paraId="21DE8D1F" w15:done="0"/>
  <w15:commentEx w15:paraId="7F9F6CB9" w15:done="0"/>
  <w15:commentEx w15:paraId="16DCA45B" w15:done="0"/>
  <w15:commentEx w15:paraId="73EF634F" w15:done="0"/>
  <w15:commentEx w15:paraId="2613527A" w15:done="0"/>
  <w15:commentEx w15:paraId="23DA5617" w15:done="0"/>
  <w15:commentEx w15:paraId="5F197762" w15:done="0"/>
  <w15:commentEx w15:paraId="703346EB" w15:done="0"/>
  <w15:commentEx w15:paraId="6477D50F" w15:done="0"/>
  <w15:commentEx w15:paraId="3200FBB3" w15:done="0"/>
  <w15:commentEx w15:paraId="686A87FA" w15:done="0"/>
  <w15:commentEx w15:paraId="54A6958A" w15:done="0"/>
  <w15:commentEx w15:paraId="7CF9DC5A" w15:done="0"/>
  <w15:commentEx w15:paraId="15ED7E15" w15:done="0"/>
  <w15:commentEx w15:paraId="550D70A9" w15:done="0"/>
  <w15:commentEx w15:paraId="10374266" w15:done="0"/>
  <w15:commentEx w15:paraId="6CABF1A0" w15:done="0"/>
  <w15:commentEx w15:paraId="283E56F2" w15:done="0"/>
  <w15:commentEx w15:paraId="09C2EB22" w15:done="0"/>
  <w15:commentEx w15:paraId="2D2FC1CC" w15:done="0"/>
  <w15:commentEx w15:paraId="32561E6D" w15:done="0"/>
  <w15:commentEx w15:paraId="7CB7F9F4" w15:done="0"/>
  <w15:commentEx w15:paraId="3D25370D" w15:done="0"/>
  <w15:commentEx w15:paraId="5865BDE8" w15:done="0"/>
  <w15:commentEx w15:paraId="1EF1A357" w15:done="0"/>
  <w15:commentEx w15:paraId="4256632F" w15:done="0"/>
  <w15:commentEx w15:paraId="17B57FCE" w15:done="0"/>
  <w15:commentEx w15:paraId="5A40E1A7" w15:done="0"/>
  <w15:commentEx w15:paraId="4EBA0F61" w15:done="0"/>
  <w15:commentEx w15:paraId="64993648" w15:done="0"/>
  <w15:commentEx w15:paraId="10D5ED42" w15:done="0"/>
  <w15:commentEx w15:paraId="5CF47381" w15:done="0"/>
  <w15:commentEx w15:paraId="53224D59" w15:done="0"/>
  <w15:commentEx w15:paraId="5466E472" w15:done="0"/>
  <w15:commentEx w15:paraId="31C7AA29" w15:done="0"/>
  <w15:commentEx w15:paraId="59EE14F3" w15:done="0"/>
  <w15:commentEx w15:paraId="14CF6326" w15:done="0"/>
  <w15:commentEx w15:paraId="0AC778E0" w15:done="0"/>
  <w15:commentEx w15:paraId="6632DCD7" w15:done="0"/>
  <w15:commentEx w15:paraId="2ED964BB" w15:done="0"/>
  <w15:commentEx w15:paraId="1F546D48" w15:done="0"/>
  <w15:commentEx w15:paraId="492C0FF1" w15:done="0"/>
  <w15:commentEx w15:paraId="688DFC2C" w15:done="0"/>
  <w15:commentEx w15:paraId="02FB8BE3" w15:done="0"/>
  <w15:commentEx w15:paraId="7236EA3C" w15:done="0"/>
  <w15:commentEx w15:paraId="39BAC3D3" w15:done="0"/>
  <w15:commentEx w15:paraId="75FFBD76" w15:done="0"/>
  <w15:commentEx w15:paraId="20FB7B4E" w15:done="0"/>
  <w15:commentEx w15:paraId="293B13A6" w15:done="0"/>
  <w15:commentEx w15:paraId="6C4C6AC2" w15:done="0"/>
  <w15:commentEx w15:paraId="0560D006" w15:done="0"/>
  <w15:commentEx w15:paraId="3A874B82" w15:done="0"/>
  <w15:commentEx w15:paraId="1E3DC2F6" w15:done="0"/>
  <w15:commentEx w15:paraId="2745CC36" w15:done="0"/>
  <w15:commentEx w15:paraId="4E666D8E" w15:done="0"/>
  <w15:commentEx w15:paraId="33324704" w15:done="0"/>
  <w15:commentEx w15:paraId="408060F0" w15:done="0"/>
  <w15:commentEx w15:paraId="14D8B06A" w15:done="0"/>
  <w15:commentEx w15:paraId="6731C8EA" w15:done="0"/>
  <w15:commentEx w15:paraId="1E609C63" w15:done="0"/>
  <w15:commentEx w15:paraId="0C40BAED" w15:done="0"/>
  <w15:commentEx w15:paraId="26E8ADA4" w15:done="0"/>
  <w15:commentEx w15:paraId="2021E45D" w15:done="0"/>
  <w15:commentEx w15:paraId="28B9E869" w15:done="0"/>
  <w15:commentEx w15:paraId="35BB8056" w15:done="0"/>
  <w15:commentEx w15:paraId="554DE3AF" w15:done="0"/>
  <w15:commentEx w15:paraId="6DE21EC8" w15:done="0"/>
  <w15:commentEx w15:paraId="780AF6CA" w15:done="0"/>
  <w15:commentEx w15:paraId="3227DADF" w15:done="0"/>
  <w15:commentEx w15:paraId="0832B205" w15:done="0"/>
  <w15:commentEx w15:paraId="5EA928AC" w15:done="0"/>
  <w15:commentEx w15:paraId="1603C20B" w15:done="0"/>
  <w15:commentEx w15:paraId="54172E40" w15:done="0"/>
  <w15:commentEx w15:paraId="04DF5CFE" w15:done="0"/>
  <w15:commentEx w15:paraId="61E87C0C" w15:done="0"/>
  <w15:commentEx w15:paraId="6D5FCD38" w15:done="0"/>
  <w15:commentEx w15:paraId="5D4A8D49" w15:done="0"/>
  <w15:commentEx w15:paraId="61E73462" w15:done="0"/>
  <w15:commentEx w15:paraId="74F7C816" w15:done="0"/>
  <w15:commentEx w15:paraId="1E44CDEB" w15:done="0"/>
  <w15:commentEx w15:paraId="5D0E8BDB" w15:done="0"/>
  <w15:commentEx w15:paraId="1F1CACA3" w15:done="0"/>
  <w15:commentEx w15:paraId="2095B4AD" w15:done="0"/>
  <w15:commentEx w15:paraId="32B64838" w15:done="0"/>
  <w15:commentEx w15:paraId="470AAFA0" w15:done="0"/>
  <w15:commentEx w15:paraId="6EFCD344" w15:done="0"/>
  <w15:commentEx w15:paraId="6C9C94F1" w15:done="0"/>
  <w15:commentEx w15:paraId="01A9BAA1" w15:done="0"/>
  <w15:commentEx w15:paraId="41BF7E9C" w15:done="0"/>
  <w15:commentEx w15:paraId="5F17D739" w15:done="0"/>
  <w15:commentEx w15:paraId="5F1F560D" w15:done="0"/>
  <w15:commentEx w15:paraId="00096404" w15:done="0"/>
  <w15:commentEx w15:paraId="19DC080C" w15:done="0"/>
  <w15:commentEx w15:paraId="49FA5A9A" w15:done="0"/>
  <w15:commentEx w15:paraId="3701BDD9" w15:done="0"/>
  <w15:commentEx w15:paraId="59971B1F" w15:done="0"/>
  <w15:commentEx w15:paraId="2FD9A06D" w15:done="0"/>
  <w15:commentEx w15:paraId="47DB02A2" w15:done="0"/>
  <w15:commentEx w15:paraId="6E0782C3" w15:done="0"/>
  <w15:commentEx w15:paraId="69C23676" w15:done="0"/>
  <w15:commentEx w15:paraId="2760535D" w15:done="0"/>
  <w15:commentEx w15:paraId="1B9B0A65" w15:done="0"/>
  <w15:commentEx w15:paraId="5BA17691" w15:done="0"/>
  <w15:commentEx w15:paraId="53EA8A1C" w15:done="0"/>
  <w15:commentEx w15:paraId="6B0852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82AA9" w16cex:dateUtc="2022-06-30T12:59:00Z"/>
  <w16cex:commentExtensible w16cex:durableId="26682AAA" w16cex:dateUtc="2022-06-30T12:59:00Z"/>
  <w16cex:commentExtensible w16cex:durableId="26682AAB" w16cex:dateUtc="2022-06-30T12:59:00Z"/>
  <w16cex:commentExtensible w16cex:durableId="26682AAD" w16cex:dateUtc="2022-06-30T12:59:00Z"/>
  <w16cex:commentExtensible w16cex:durableId="26682AAE" w16cex:dateUtc="2022-06-30T12:59:00Z"/>
  <w16cex:commentExtensible w16cex:durableId="26682AAF" w16cex:dateUtc="2022-06-30T12:59:00Z"/>
  <w16cex:commentExtensible w16cex:durableId="26682AB0" w16cex:dateUtc="2022-06-30T12:59:00Z"/>
  <w16cex:commentExtensible w16cex:durableId="26682AB1" w16cex:dateUtc="2022-06-30T12:59:00Z"/>
  <w16cex:commentExtensible w16cex:durableId="26682AB2" w16cex:dateUtc="2022-06-30T12:59:00Z"/>
  <w16cex:commentExtensible w16cex:durableId="26682AB3" w16cex:dateUtc="2022-06-30T12:59:00Z"/>
  <w16cex:commentExtensible w16cex:durableId="26682AB4" w16cex:dateUtc="2022-06-30T12:59:00Z"/>
  <w16cex:commentExtensible w16cex:durableId="26682AB5" w16cex:dateUtc="2022-06-30T12:59:00Z"/>
  <w16cex:commentExtensible w16cex:durableId="26682AB6" w16cex:dateUtc="2022-06-30T12:59:00Z"/>
  <w16cex:commentExtensible w16cex:durableId="26682AB7" w16cex:dateUtc="2022-06-30T12:59:00Z"/>
  <w16cex:commentExtensible w16cex:durableId="26682AB8" w16cex:dateUtc="2022-06-30T12:59:00Z"/>
  <w16cex:commentExtensible w16cex:durableId="26682AB9" w16cex:dateUtc="2022-06-30T12:59:00Z"/>
  <w16cex:commentExtensible w16cex:durableId="26682ABA" w16cex:dateUtc="2022-06-30T12:59:00Z"/>
  <w16cex:commentExtensible w16cex:durableId="26682ABB" w16cex:dateUtc="2022-06-30T12:59:00Z"/>
  <w16cex:commentExtensible w16cex:durableId="26682ABC" w16cex:dateUtc="2022-06-30T12:59:00Z"/>
  <w16cex:commentExtensible w16cex:durableId="26682ABD" w16cex:dateUtc="2022-06-30T12:59:00Z"/>
  <w16cex:commentExtensible w16cex:durableId="26682ABE" w16cex:dateUtc="2022-06-30T12:59:00Z"/>
  <w16cex:commentExtensible w16cex:durableId="26682ABF" w16cex:dateUtc="2022-06-30T12:59:00Z"/>
  <w16cex:commentExtensible w16cex:durableId="26682AC0" w16cex:dateUtc="2022-06-30T12:59:00Z"/>
  <w16cex:commentExtensible w16cex:durableId="26682AC1" w16cex:dateUtc="2022-06-30T12:59:00Z"/>
  <w16cex:commentExtensible w16cex:durableId="26682AC2" w16cex:dateUtc="2022-06-30T12:59:00Z"/>
  <w16cex:commentExtensible w16cex:durableId="26682AC3" w16cex:dateUtc="2022-06-30T12:59:00Z"/>
  <w16cex:commentExtensible w16cex:durableId="26682AC4" w16cex:dateUtc="2022-06-30T12:59:00Z"/>
  <w16cex:commentExtensible w16cex:durableId="26682AC5" w16cex:dateUtc="2022-06-30T12:59:00Z"/>
  <w16cex:commentExtensible w16cex:durableId="26682AC6" w16cex:dateUtc="2022-06-30T12:59:00Z"/>
  <w16cex:commentExtensible w16cex:durableId="26682AC7" w16cex:dateUtc="2022-06-30T12:59:00Z"/>
  <w16cex:commentExtensible w16cex:durableId="26682AC8" w16cex:dateUtc="2022-06-30T12:59:00Z"/>
  <w16cex:commentExtensible w16cex:durableId="26682AC9" w16cex:dateUtc="2022-06-30T12:59:00Z"/>
  <w16cex:commentExtensible w16cex:durableId="26682ACA" w16cex:dateUtc="2022-06-30T12:59:00Z"/>
  <w16cex:commentExtensible w16cex:durableId="26682ACB" w16cex:dateUtc="2022-06-30T12:59:00Z"/>
  <w16cex:commentExtensible w16cex:durableId="26682ACC" w16cex:dateUtc="2022-06-30T12:59:00Z"/>
  <w16cex:commentExtensible w16cex:durableId="26682ACD" w16cex:dateUtc="2022-06-30T12:59:00Z"/>
  <w16cex:commentExtensible w16cex:durableId="26682ACE" w16cex:dateUtc="2022-06-30T12:59:00Z"/>
  <w16cex:commentExtensible w16cex:durableId="26682ACF" w16cex:dateUtc="2022-06-30T12:59:00Z"/>
  <w16cex:commentExtensible w16cex:durableId="26682AD0" w16cex:dateUtc="2022-06-30T12:59:00Z"/>
  <w16cex:commentExtensible w16cex:durableId="26682AD1" w16cex:dateUtc="2022-06-30T12:59:00Z"/>
  <w16cex:commentExtensible w16cex:durableId="26682AD2" w16cex:dateUtc="2022-06-30T12:59:00Z"/>
  <w16cex:commentExtensible w16cex:durableId="26682AD3" w16cex:dateUtc="2022-06-30T12:59:00Z"/>
  <w16cex:commentExtensible w16cex:durableId="26682AD4" w16cex:dateUtc="2022-06-30T12:59:00Z"/>
  <w16cex:commentExtensible w16cex:durableId="26682AD5" w16cex:dateUtc="2022-06-30T12:59:00Z"/>
  <w16cex:commentExtensible w16cex:durableId="26682AD6" w16cex:dateUtc="2022-06-30T12:59:00Z"/>
  <w16cex:commentExtensible w16cex:durableId="26682AD7" w16cex:dateUtc="2022-06-30T12:59:00Z"/>
  <w16cex:commentExtensible w16cex:durableId="26682AD8" w16cex:dateUtc="2022-06-30T12:59:00Z"/>
  <w16cex:commentExtensible w16cex:durableId="26682AD9" w16cex:dateUtc="2022-06-30T12:59:00Z"/>
  <w16cex:commentExtensible w16cex:durableId="26682ADA" w16cex:dateUtc="2022-06-30T12:59:00Z"/>
  <w16cex:commentExtensible w16cex:durableId="26682ADB" w16cex:dateUtc="2022-06-30T12:59:00Z"/>
  <w16cex:commentExtensible w16cex:durableId="26682ADC" w16cex:dateUtc="2022-06-30T12:59:00Z"/>
  <w16cex:commentExtensible w16cex:durableId="26682ADD" w16cex:dateUtc="2022-06-30T12:59:00Z"/>
  <w16cex:commentExtensible w16cex:durableId="26682ADE" w16cex:dateUtc="2022-06-30T12:59:00Z"/>
  <w16cex:commentExtensible w16cex:durableId="26682ADF" w16cex:dateUtc="2022-06-30T12:59:00Z"/>
  <w16cex:commentExtensible w16cex:durableId="26682AE0" w16cex:dateUtc="2022-06-30T12:59:00Z"/>
  <w16cex:commentExtensible w16cex:durableId="26682AE1" w16cex:dateUtc="2022-06-30T12:59:00Z"/>
  <w16cex:commentExtensible w16cex:durableId="26682AE2" w16cex:dateUtc="2022-06-30T12:59:00Z"/>
  <w16cex:commentExtensible w16cex:durableId="26682AE3" w16cex:dateUtc="2022-06-30T12:59:00Z"/>
  <w16cex:commentExtensible w16cex:durableId="26682AE4" w16cex:dateUtc="2022-06-30T12:59:00Z"/>
  <w16cex:commentExtensible w16cex:durableId="26682AE5" w16cex:dateUtc="2022-06-30T12:59:00Z"/>
  <w16cex:commentExtensible w16cex:durableId="26682AE6" w16cex:dateUtc="2022-06-30T12:59:00Z"/>
  <w16cex:commentExtensible w16cex:durableId="26682AE7" w16cex:dateUtc="2022-06-30T12:59:00Z"/>
  <w16cex:commentExtensible w16cex:durableId="26682AE8" w16cex:dateUtc="2022-06-30T13:00:00Z"/>
  <w16cex:commentExtensible w16cex:durableId="26682AE9" w16cex:dateUtc="2022-06-30T13:00:00Z"/>
  <w16cex:commentExtensible w16cex:durableId="26682AEA" w16cex:dateUtc="2022-06-30T13:00:00Z"/>
  <w16cex:commentExtensible w16cex:durableId="26682AEB" w16cex:dateUtc="2022-06-30T13:00:00Z"/>
  <w16cex:commentExtensible w16cex:durableId="26682AEC" w16cex:dateUtc="2022-06-30T13:00:00Z"/>
  <w16cex:commentExtensible w16cex:durableId="26682AED" w16cex:dateUtc="2022-06-30T13:00:00Z"/>
  <w16cex:commentExtensible w16cex:durableId="26682AEE" w16cex:dateUtc="2022-06-30T13:00:00Z"/>
  <w16cex:commentExtensible w16cex:durableId="26682AEF" w16cex:dateUtc="2022-06-30T13:00:00Z"/>
  <w16cex:commentExtensible w16cex:durableId="26682AF0" w16cex:dateUtc="2022-06-30T13:00:00Z"/>
  <w16cex:commentExtensible w16cex:durableId="26682AF1" w16cex:dateUtc="2022-06-30T13:00:00Z"/>
  <w16cex:commentExtensible w16cex:durableId="26682AF2" w16cex:dateUtc="2022-06-30T13:00:00Z"/>
  <w16cex:commentExtensible w16cex:durableId="26682AF3" w16cex:dateUtc="2022-06-30T13:00:00Z"/>
  <w16cex:commentExtensible w16cex:durableId="26682AF4" w16cex:dateUtc="2022-06-30T13:00:00Z"/>
  <w16cex:commentExtensible w16cex:durableId="26682AF5" w16cex:dateUtc="2022-06-30T13:00:00Z"/>
  <w16cex:commentExtensible w16cex:durableId="26682AF6" w16cex:dateUtc="2022-06-30T13:00:00Z"/>
  <w16cex:commentExtensible w16cex:durableId="26682AF7" w16cex:dateUtc="2022-06-30T13:00:00Z"/>
  <w16cex:commentExtensible w16cex:durableId="26682AF8" w16cex:dateUtc="2022-06-30T13:00:00Z"/>
  <w16cex:commentExtensible w16cex:durableId="26682AF9" w16cex:dateUtc="2022-06-30T13:00:00Z"/>
  <w16cex:commentExtensible w16cex:durableId="26682AFA" w16cex:dateUtc="2022-06-30T13:00:00Z"/>
  <w16cex:commentExtensible w16cex:durableId="26682AFB" w16cex:dateUtc="2022-06-30T13:00:00Z"/>
  <w16cex:commentExtensible w16cex:durableId="26682AFC" w16cex:dateUtc="2022-06-30T13:00:00Z"/>
  <w16cex:commentExtensible w16cex:durableId="26682AFD" w16cex:dateUtc="2022-06-30T13:00:00Z"/>
  <w16cex:commentExtensible w16cex:durableId="26682AFE" w16cex:dateUtc="2022-06-30T13:00:00Z"/>
  <w16cex:commentExtensible w16cex:durableId="26682AFF" w16cex:dateUtc="2022-06-30T13:00:00Z"/>
  <w16cex:commentExtensible w16cex:durableId="26682B00" w16cex:dateUtc="2022-06-30T13:00:00Z"/>
  <w16cex:commentExtensible w16cex:durableId="26682B01" w16cex:dateUtc="2022-06-30T13:00:00Z"/>
  <w16cex:commentExtensible w16cex:durableId="26682B02" w16cex:dateUtc="2022-06-30T13:00:00Z"/>
  <w16cex:commentExtensible w16cex:durableId="26682B03" w16cex:dateUtc="2022-06-30T13:00:00Z"/>
  <w16cex:commentExtensible w16cex:durableId="26682B04" w16cex:dateUtc="2022-06-30T13:00:00Z"/>
  <w16cex:commentExtensible w16cex:durableId="26682B05" w16cex:dateUtc="2022-06-30T13:00:00Z"/>
  <w16cex:commentExtensible w16cex:durableId="26682B06" w16cex:dateUtc="2022-06-30T13:00:00Z"/>
  <w16cex:commentExtensible w16cex:durableId="26682B07" w16cex:dateUtc="2022-06-30T13:00:00Z"/>
  <w16cex:commentExtensible w16cex:durableId="26682B08" w16cex:dateUtc="2022-06-30T13:00:00Z"/>
  <w16cex:commentExtensible w16cex:durableId="26682B09" w16cex:dateUtc="2022-06-30T13:00:00Z"/>
  <w16cex:commentExtensible w16cex:durableId="26682B0A" w16cex:dateUtc="2022-06-30T13:00:00Z"/>
  <w16cex:commentExtensible w16cex:durableId="26682B0B" w16cex:dateUtc="2022-06-30T13:00:00Z"/>
  <w16cex:commentExtensible w16cex:durableId="26682B0C" w16cex:dateUtc="2022-06-30T13:00:00Z"/>
  <w16cex:commentExtensible w16cex:durableId="26682B0D" w16cex:dateUtc="2022-06-30T13:00:00Z"/>
  <w16cex:commentExtensible w16cex:durableId="26682B0E" w16cex:dateUtc="2022-06-30T13:00:00Z"/>
  <w16cex:commentExtensible w16cex:durableId="26682B0F" w16cex:dateUtc="2022-06-30T13:00:00Z"/>
  <w16cex:commentExtensible w16cex:durableId="26682B10" w16cex:dateUtc="2022-06-30T13:00:00Z"/>
  <w16cex:commentExtensible w16cex:durableId="26682B11" w16cex:dateUtc="2022-06-30T13:00:00Z"/>
  <w16cex:commentExtensible w16cex:durableId="26682B12" w16cex:dateUtc="2022-06-30T13:00:00Z"/>
  <w16cex:commentExtensible w16cex:durableId="26682B13" w16cex:dateUtc="2022-06-30T13:00:00Z"/>
  <w16cex:commentExtensible w16cex:durableId="26682B14" w16cex:dateUtc="2022-06-30T13:00:00Z"/>
  <w16cex:commentExtensible w16cex:durableId="26682B15" w16cex:dateUtc="2022-06-30T13:00:00Z"/>
  <w16cex:commentExtensible w16cex:durableId="26682B16" w16cex:dateUtc="2022-06-30T13:00:00Z"/>
  <w16cex:commentExtensible w16cex:durableId="26682B17" w16cex:dateUtc="2022-06-30T13:00:00Z"/>
  <w16cex:commentExtensible w16cex:durableId="26682B18" w16cex:dateUtc="2022-06-30T13:00:00Z"/>
  <w16cex:commentExtensible w16cex:durableId="26682B19" w16cex:dateUtc="2022-06-30T13:00:00Z"/>
  <w16cex:commentExtensible w16cex:durableId="26682B1A" w16cex:dateUtc="2022-06-30T13:00:00Z"/>
  <w16cex:commentExtensible w16cex:durableId="26682B1B" w16cex:dateUtc="2022-06-30T13:00:00Z"/>
  <w16cex:commentExtensible w16cex:durableId="26682B1C" w16cex:dateUtc="2022-06-30T13:00:00Z"/>
  <w16cex:commentExtensible w16cex:durableId="26682B1D" w16cex:dateUtc="2022-06-30T13:00:00Z"/>
  <w16cex:commentExtensible w16cex:durableId="26682B1E" w16cex:dateUtc="2022-06-30T13:00:00Z"/>
  <w16cex:commentExtensible w16cex:durableId="26682B1F" w16cex:dateUtc="2022-06-30T13:00:00Z"/>
  <w16cex:commentExtensible w16cex:durableId="26682B20" w16cex:dateUtc="2022-06-30T13:00:00Z"/>
  <w16cex:commentExtensible w16cex:durableId="26682B21" w16cex:dateUtc="2022-06-30T13:00:00Z"/>
  <w16cex:commentExtensible w16cex:durableId="26682B22" w16cex:dateUtc="2022-06-30T13:00:00Z"/>
  <w16cex:commentExtensible w16cex:durableId="26682B23" w16cex:dateUtc="2022-06-30T13:01:00Z"/>
  <w16cex:commentExtensible w16cex:durableId="26682B24" w16cex:dateUtc="2022-06-30T13:01:00Z"/>
  <w16cex:commentExtensible w16cex:durableId="26682B25" w16cex:dateUtc="2022-06-30T13:01:00Z"/>
  <w16cex:commentExtensible w16cex:durableId="26682B26" w16cex:dateUtc="2022-06-30T13:01:00Z"/>
  <w16cex:commentExtensible w16cex:durableId="26682B27" w16cex:dateUtc="2022-06-30T13:01:00Z"/>
  <w16cex:commentExtensible w16cex:durableId="26682B28" w16cex:dateUtc="2022-06-30T13:01:00Z"/>
  <w16cex:commentExtensible w16cex:durableId="26682B29" w16cex:dateUtc="2022-06-30T13:01:00Z"/>
  <w16cex:commentExtensible w16cex:durableId="26682B2A" w16cex:dateUtc="2022-06-30T13:01:00Z"/>
  <w16cex:commentExtensible w16cex:durableId="26682B2B" w16cex:dateUtc="2022-06-30T13:01:00Z"/>
  <w16cex:commentExtensible w16cex:durableId="26682B2C" w16cex:dateUtc="2022-06-30T13:01:00Z"/>
  <w16cex:commentExtensible w16cex:durableId="26682B2D" w16cex:dateUtc="2022-06-30T13:01:00Z"/>
  <w16cex:commentExtensible w16cex:durableId="26682B2E" w16cex:dateUtc="2022-06-30T13:01:00Z"/>
  <w16cex:commentExtensible w16cex:durableId="26682B2F" w16cex:dateUtc="2022-06-30T13:01:00Z"/>
  <w16cex:commentExtensible w16cex:durableId="26682B30" w16cex:dateUtc="2022-06-30T13:01:00Z"/>
  <w16cex:commentExtensible w16cex:durableId="26682B31" w16cex:dateUtc="2022-06-30T13:01:00Z"/>
  <w16cex:commentExtensible w16cex:durableId="26682B32" w16cex:dateUtc="2022-06-30T13:01:00Z"/>
  <w16cex:commentExtensible w16cex:durableId="26682B33" w16cex:dateUtc="2022-06-30T13:01:00Z"/>
  <w16cex:commentExtensible w16cex:durableId="26682B34" w16cex:dateUtc="2022-06-30T13:01:00Z"/>
  <w16cex:commentExtensible w16cex:durableId="26682B35" w16cex:dateUtc="2022-06-30T13:01:00Z"/>
  <w16cex:commentExtensible w16cex:durableId="26682B36" w16cex:dateUtc="2022-06-30T13:01:00Z"/>
  <w16cex:commentExtensible w16cex:durableId="26682B37" w16cex:dateUtc="2022-06-30T13:01:00Z"/>
  <w16cex:commentExtensible w16cex:durableId="26682B38" w16cex:dateUtc="2022-06-30T13:01:00Z"/>
  <w16cex:commentExtensible w16cex:durableId="26682B39" w16cex:dateUtc="2022-06-30T13:01:00Z"/>
  <w16cex:commentExtensible w16cex:durableId="26682B3A" w16cex:dateUtc="2022-06-30T13:01:00Z"/>
  <w16cex:commentExtensible w16cex:durableId="26682B3B" w16cex:dateUtc="2022-06-30T13:01:00Z"/>
  <w16cex:commentExtensible w16cex:durableId="26682B3C" w16cex:dateUtc="2022-06-30T13:01:00Z"/>
  <w16cex:commentExtensible w16cex:durableId="26682B3D" w16cex:dateUtc="2022-06-30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C3BAA" w16cid:durableId="26682AA9"/>
  <w16cid:commentId w16cid:paraId="6FE0679D" w16cid:durableId="26682AAA"/>
  <w16cid:commentId w16cid:paraId="7EE5CC58" w16cid:durableId="26682AAB"/>
  <w16cid:commentId w16cid:paraId="70F35585" w16cid:durableId="26682AAD"/>
  <w16cid:commentId w16cid:paraId="008734E1" w16cid:durableId="26682AAE"/>
  <w16cid:commentId w16cid:paraId="3BA17005" w16cid:durableId="26682AAF"/>
  <w16cid:commentId w16cid:paraId="570EF4E5" w16cid:durableId="26682AB0"/>
  <w16cid:commentId w16cid:paraId="615A8ED7" w16cid:durableId="26682AB1"/>
  <w16cid:commentId w16cid:paraId="2434D8A7" w16cid:durableId="26682AB2"/>
  <w16cid:commentId w16cid:paraId="731626F4" w16cid:durableId="26682AB3"/>
  <w16cid:commentId w16cid:paraId="50D12075" w16cid:durableId="26682AB4"/>
  <w16cid:commentId w16cid:paraId="19BA0A4E" w16cid:durableId="26682AB5"/>
  <w16cid:commentId w16cid:paraId="6CC4BA66" w16cid:durableId="26682AB6"/>
  <w16cid:commentId w16cid:paraId="3C6B401E" w16cid:durableId="26682AB7"/>
  <w16cid:commentId w16cid:paraId="2C36C47C" w16cid:durableId="26682AB8"/>
  <w16cid:commentId w16cid:paraId="22B3ABBE" w16cid:durableId="26682AB9"/>
  <w16cid:commentId w16cid:paraId="49040DC5" w16cid:durableId="26682ABA"/>
  <w16cid:commentId w16cid:paraId="0A011804" w16cid:durableId="26682ABB"/>
  <w16cid:commentId w16cid:paraId="480E1063" w16cid:durableId="26682ABC"/>
  <w16cid:commentId w16cid:paraId="38880522" w16cid:durableId="26682ABD"/>
  <w16cid:commentId w16cid:paraId="2BC7B59B" w16cid:durableId="26682ABE"/>
  <w16cid:commentId w16cid:paraId="5D0E5100" w16cid:durableId="26682ABF"/>
  <w16cid:commentId w16cid:paraId="06BA494D" w16cid:durableId="26682AC0"/>
  <w16cid:commentId w16cid:paraId="0EAEFF5E" w16cid:durableId="26682AC1"/>
  <w16cid:commentId w16cid:paraId="71147412" w16cid:durableId="26682AC2"/>
  <w16cid:commentId w16cid:paraId="5C286608" w16cid:durableId="26682AC3"/>
  <w16cid:commentId w16cid:paraId="60CF57F3" w16cid:durableId="26682AC4"/>
  <w16cid:commentId w16cid:paraId="4CAE4DF2" w16cid:durableId="26682AC5"/>
  <w16cid:commentId w16cid:paraId="2FE5D226" w16cid:durableId="26682AC6"/>
  <w16cid:commentId w16cid:paraId="2E7661DE" w16cid:durableId="26682AC7"/>
  <w16cid:commentId w16cid:paraId="7ABDD2D1" w16cid:durableId="26682AC8"/>
  <w16cid:commentId w16cid:paraId="118220DA" w16cid:durableId="26682AC9"/>
  <w16cid:commentId w16cid:paraId="5E78727B" w16cid:durableId="26682ACA"/>
  <w16cid:commentId w16cid:paraId="38C096F8" w16cid:durableId="26682ACB"/>
  <w16cid:commentId w16cid:paraId="59550977" w16cid:durableId="26682ACC"/>
  <w16cid:commentId w16cid:paraId="493821E1" w16cid:durableId="26682ACD"/>
  <w16cid:commentId w16cid:paraId="5D49F1F5" w16cid:durableId="26682ACE"/>
  <w16cid:commentId w16cid:paraId="52567B6C" w16cid:durableId="26682ACF"/>
  <w16cid:commentId w16cid:paraId="790B8E41" w16cid:durableId="26682AD0"/>
  <w16cid:commentId w16cid:paraId="370B3F50" w16cid:durableId="26682AD1"/>
  <w16cid:commentId w16cid:paraId="59B800B0" w16cid:durableId="26682AD2"/>
  <w16cid:commentId w16cid:paraId="40EF1AF3" w16cid:durableId="26682AD3"/>
  <w16cid:commentId w16cid:paraId="7D5199A2" w16cid:durableId="26682AD4"/>
  <w16cid:commentId w16cid:paraId="21DE8D1F" w16cid:durableId="26682AD5"/>
  <w16cid:commentId w16cid:paraId="7F9F6CB9" w16cid:durableId="26682AD6"/>
  <w16cid:commentId w16cid:paraId="16DCA45B" w16cid:durableId="26682AD7"/>
  <w16cid:commentId w16cid:paraId="73EF634F" w16cid:durableId="26682AD8"/>
  <w16cid:commentId w16cid:paraId="2613527A" w16cid:durableId="26682AD9"/>
  <w16cid:commentId w16cid:paraId="23DA5617" w16cid:durableId="26682ADA"/>
  <w16cid:commentId w16cid:paraId="5F197762" w16cid:durableId="26682ADB"/>
  <w16cid:commentId w16cid:paraId="703346EB" w16cid:durableId="26682ADC"/>
  <w16cid:commentId w16cid:paraId="6477D50F" w16cid:durableId="26682ADD"/>
  <w16cid:commentId w16cid:paraId="3200FBB3" w16cid:durableId="26682ADE"/>
  <w16cid:commentId w16cid:paraId="686A87FA" w16cid:durableId="26682ADF"/>
  <w16cid:commentId w16cid:paraId="54A6958A" w16cid:durableId="26682AE0"/>
  <w16cid:commentId w16cid:paraId="7CF9DC5A" w16cid:durableId="26682AE1"/>
  <w16cid:commentId w16cid:paraId="15ED7E15" w16cid:durableId="26682AE2"/>
  <w16cid:commentId w16cid:paraId="550D70A9" w16cid:durableId="26682AE3"/>
  <w16cid:commentId w16cid:paraId="10374266" w16cid:durableId="26682AE4"/>
  <w16cid:commentId w16cid:paraId="6CABF1A0" w16cid:durableId="26682AE5"/>
  <w16cid:commentId w16cid:paraId="283E56F2" w16cid:durableId="26682AE6"/>
  <w16cid:commentId w16cid:paraId="09C2EB22" w16cid:durableId="26682AE7"/>
  <w16cid:commentId w16cid:paraId="2D2FC1CC" w16cid:durableId="26682AE8"/>
  <w16cid:commentId w16cid:paraId="32561E6D" w16cid:durableId="26682AE9"/>
  <w16cid:commentId w16cid:paraId="7CB7F9F4" w16cid:durableId="26682AEA"/>
  <w16cid:commentId w16cid:paraId="3D25370D" w16cid:durableId="26682AEB"/>
  <w16cid:commentId w16cid:paraId="5865BDE8" w16cid:durableId="26682AEC"/>
  <w16cid:commentId w16cid:paraId="1EF1A357" w16cid:durableId="26682AED"/>
  <w16cid:commentId w16cid:paraId="4256632F" w16cid:durableId="26682AEE"/>
  <w16cid:commentId w16cid:paraId="17B57FCE" w16cid:durableId="26682AEF"/>
  <w16cid:commentId w16cid:paraId="5A40E1A7" w16cid:durableId="26682AF0"/>
  <w16cid:commentId w16cid:paraId="4EBA0F61" w16cid:durableId="26682AF1"/>
  <w16cid:commentId w16cid:paraId="64993648" w16cid:durableId="26682AF2"/>
  <w16cid:commentId w16cid:paraId="10D5ED42" w16cid:durableId="26682AF3"/>
  <w16cid:commentId w16cid:paraId="5CF47381" w16cid:durableId="26682AF4"/>
  <w16cid:commentId w16cid:paraId="53224D59" w16cid:durableId="26682AF5"/>
  <w16cid:commentId w16cid:paraId="5466E472" w16cid:durableId="26682AF6"/>
  <w16cid:commentId w16cid:paraId="31C7AA29" w16cid:durableId="26682AF7"/>
  <w16cid:commentId w16cid:paraId="59EE14F3" w16cid:durableId="26682AF8"/>
  <w16cid:commentId w16cid:paraId="14CF6326" w16cid:durableId="26682AF9"/>
  <w16cid:commentId w16cid:paraId="0AC778E0" w16cid:durableId="26682AFA"/>
  <w16cid:commentId w16cid:paraId="6632DCD7" w16cid:durableId="26682AFB"/>
  <w16cid:commentId w16cid:paraId="2ED964BB" w16cid:durableId="26682AFC"/>
  <w16cid:commentId w16cid:paraId="1F546D48" w16cid:durableId="26682AFD"/>
  <w16cid:commentId w16cid:paraId="492C0FF1" w16cid:durableId="26682AFE"/>
  <w16cid:commentId w16cid:paraId="688DFC2C" w16cid:durableId="26682AFF"/>
  <w16cid:commentId w16cid:paraId="02FB8BE3" w16cid:durableId="26682B00"/>
  <w16cid:commentId w16cid:paraId="7236EA3C" w16cid:durableId="26682B01"/>
  <w16cid:commentId w16cid:paraId="39BAC3D3" w16cid:durableId="26682B02"/>
  <w16cid:commentId w16cid:paraId="75FFBD76" w16cid:durableId="26682B03"/>
  <w16cid:commentId w16cid:paraId="20FB7B4E" w16cid:durableId="26682B04"/>
  <w16cid:commentId w16cid:paraId="293B13A6" w16cid:durableId="26682B05"/>
  <w16cid:commentId w16cid:paraId="6C4C6AC2" w16cid:durableId="26682B06"/>
  <w16cid:commentId w16cid:paraId="0560D006" w16cid:durableId="26682B07"/>
  <w16cid:commentId w16cid:paraId="3A874B82" w16cid:durableId="26682B08"/>
  <w16cid:commentId w16cid:paraId="1E3DC2F6" w16cid:durableId="26682B09"/>
  <w16cid:commentId w16cid:paraId="2745CC36" w16cid:durableId="26682B0A"/>
  <w16cid:commentId w16cid:paraId="4E666D8E" w16cid:durableId="26682B0B"/>
  <w16cid:commentId w16cid:paraId="33324704" w16cid:durableId="26682B0C"/>
  <w16cid:commentId w16cid:paraId="408060F0" w16cid:durableId="26682B0D"/>
  <w16cid:commentId w16cid:paraId="14D8B06A" w16cid:durableId="26682B0E"/>
  <w16cid:commentId w16cid:paraId="6731C8EA" w16cid:durableId="26682B0F"/>
  <w16cid:commentId w16cid:paraId="1E609C63" w16cid:durableId="26682B10"/>
  <w16cid:commentId w16cid:paraId="0C40BAED" w16cid:durableId="26682B11"/>
  <w16cid:commentId w16cid:paraId="26E8ADA4" w16cid:durableId="26682B12"/>
  <w16cid:commentId w16cid:paraId="2021E45D" w16cid:durableId="26682B13"/>
  <w16cid:commentId w16cid:paraId="28B9E869" w16cid:durableId="26682B14"/>
  <w16cid:commentId w16cid:paraId="35BB8056" w16cid:durableId="26682B15"/>
  <w16cid:commentId w16cid:paraId="554DE3AF" w16cid:durableId="26682B16"/>
  <w16cid:commentId w16cid:paraId="6DE21EC8" w16cid:durableId="26682B17"/>
  <w16cid:commentId w16cid:paraId="780AF6CA" w16cid:durableId="26682B18"/>
  <w16cid:commentId w16cid:paraId="3227DADF" w16cid:durableId="26682B19"/>
  <w16cid:commentId w16cid:paraId="0832B205" w16cid:durableId="26682B1A"/>
  <w16cid:commentId w16cid:paraId="5EA928AC" w16cid:durableId="26682B1B"/>
  <w16cid:commentId w16cid:paraId="1603C20B" w16cid:durableId="26682B1C"/>
  <w16cid:commentId w16cid:paraId="54172E40" w16cid:durableId="26682B1D"/>
  <w16cid:commentId w16cid:paraId="04DF5CFE" w16cid:durableId="26682B1E"/>
  <w16cid:commentId w16cid:paraId="61E87C0C" w16cid:durableId="26682B1F"/>
  <w16cid:commentId w16cid:paraId="6D5FCD38" w16cid:durableId="26682B20"/>
  <w16cid:commentId w16cid:paraId="5D4A8D49" w16cid:durableId="26682B21"/>
  <w16cid:commentId w16cid:paraId="61E73462" w16cid:durableId="26682B22"/>
  <w16cid:commentId w16cid:paraId="74F7C816" w16cid:durableId="26682B23"/>
  <w16cid:commentId w16cid:paraId="1E44CDEB" w16cid:durableId="26682B24"/>
  <w16cid:commentId w16cid:paraId="5D0E8BDB" w16cid:durableId="26682B25"/>
  <w16cid:commentId w16cid:paraId="1F1CACA3" w16cid:durableId="26682B26"/>
  <w16cid:commentId w16cid:paraId="2095B4AD" w16cid:durableId="26682B27"/>
  <w16cid:commentId w16cid:paraId="32B64838" w16cid:durableId="26682B28"/>
  <w16cid:commentId w16cid:paraId="470AAFA0" w16cid:durableId="26682B29"/>
  <w16cid:commentId w16cid:paraId="6EFCD344" w16cid:durableId="26682B2A"/>
  <w16cid:commentId w16cid:paraId="6C9C94F1" w16cid:durableId="26682B2B"/>
  <w16cid:commentId w16cid:paraId="01A9BAA1" w16cid:durableId="26682B2C"/>
  <w16cid:commentId w16cid:paraId="41BF7E9C" w16cid:durableId="26682B2D"/>
  <w16cid:commentId w16cid:paraId="5F17D739" w16cid:durableId="26682B2E"/>
  <w16cid:commentId w16cid:paraId="5F1F560D" w16cid:durableId="26682B2F"/>
  <w16cid:commentId w16cid:paraId="00096404" w16cid:durableId="26682B30"/>
  <w16cid:commentId w16cid:paraId="19DC080C" w16cid:durableId="26682B31"/>
  <w16cid:commentId w16cid:paraId="49FA5A9A" w16cid:durableId="26682B32"/>
  <w16cid:commentId w16cid:paraId="3701BDD9" w16cid:durableId="26682B33"/>
  <w16cid:commentId w16cid:paraId="59971B1F" w16cid:durableId="26682B34"/>
  <w16cid:commentId w16cid:paraId="2FD9A06D" w16cid:durableId="26682B35"/>
  <w16cid:commentId w16cid:paraId="47DB02A2" w16cid:durableId="26682B36"/>
  <w16cid:commentId w16cid:paraId="6E0782C3" w16cid:durableId="26682B37"/>
  <w16cid:commentId w16cid:paraId="69C23676" w16cid:durableId="26682B38"/>
  <w16cid:commentId w16cid:paraId="2760535D" w16cid:durableId="26682B39"/>
  <w16cid:commentId w16cid:paraId="1B9B0A65" w16cid:durableId="26682B3A"/>
  <w16cid:commentId w16cid:paraId="5BA17691" w16cid:durableId="26682B3B"/>
  <w16cid:commentId w16cid:paraId="53EA8A1C" w16cid:durableId="26682B3C"/>
  <w16cid:commentId w16cid:paraId="6B085272" w16cid:durableId="26682B3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C7083B"/>
    <w:multiLevelType w:val="multilevel"/>
    <w:tmpl w:val="42341E72"/>
    <w:lvl w:ilvl="0">
      <w:start w:val="1"/>
      <w:numFmt w:val="decimal"/>
      <w:pStyle w:val="TNumberedlist"/>
      <w:lvlText w:val="%1."/>
      <w:lvlJc w:val="left"/>
      <w:pPr>
        <w:ind w:left="360" w:hanging="360"/>
      </w:pPr>
    </w:lvl>
    <w:lvl w:ilvl="1">
      <w:start w:val="1"/>
      <w:numFmt w:val="lowerLetter"/>
      <w:pStyle w:val="T-Numberedlistlevel2"/>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65072603">
    <w:abstractNumId w:val="0"/>
  </w:num>
  <w:num w:numId="2" w16cid:durableId="681589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CCB"/>
    <w:rsid w:val="00095A20"/>
    <w:rsid w:val="000A2AD3"/>
    <w:rsid w:val="00183945"/>
    <w:rsid w:val="001B4927"/>
    <w:rsid w:val="003A5284"/>
    <w:rsid w:val="004E412B"/>
    <w:rsid w:val="00670009"/>
    <w:rsid w:val="00696B05"/>
    <w:rsid w:val="006E18BE"/>
    <w:rsid w:val="008C397D"/>
    <w:rsid w:val="009C1CCB"/>
    <w:rsid w:val="00AB5F08"/>
    <w:rsid w:val="00B87ADA"/>
    <w:rsid w:val="00B91E6E"/>
    <w:rsid w:val="00DF25D8"/>
    <w:rsid w:val="00FD2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6AB30D5"/>
  <w15:chartTrackingRefBased/>
  <w15:docId w15:val="{53C1AB46-CA86-7B45-BE01-A722E91AE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T Hyperlink"/>
    <w:uiPriority w:val="99"/>
    <w:unhideWhenUsed/>
    <w:rsid w:val="009C1CCB"/>
    <w:rPr>
      <w:color w:val="0070C0"/>
      <w:u w:val="single"/>
    </w:rPr>
  </w:style>
  <w:style w:type="paragraph" w:customStyle="1" w:styleId="TNumberedlist">
    <w:name w:val="T Numbered list"/>
    <w:basedOn w:val="ListParagraph"/>
    <w:qFormat/>
    <w:rsid w:val="009C1CCB"/>
    <w:pPr>
      <w:numPr>
        <w:numId w:val="1"/>
      </w:numPr>
      <w:tabs>
        <w:tab w:val="num" w:pos="360"/>
      </w:tabs>
      <w:autoSpaceDE w:val="0"/>
      <w:autoSpaceDN w:val="0"/>
      <w:adjustRightInd w:val="0"/>
      <w:spacing w:before="120" w:line="276" w:lineRule="auto"/>
      <w:ind w:left="720" w:firstLine="0"/>
      <w:contextualSpacing w:val="0"/>
      <w:jc w:val="both"/>
    </w:pPr>
    <w:rPr>
      <w:rFonts w:eastAsia="Times New Roman" w:cstheme="minorHAnsi"/>
      <w:sz w:val="22"/>
      <w:szCs w:val="22"/>
      <w:lang w:eastAsia="en-GB"/>
    </w:rPr>
  </w:style>
  <w:style w:type="paragraph" w:customStyle="1" w:styleId="T-Numberedlistlevel2">
    <w:name w:val="T- Numbered list level 2"/>
    <w:basedOn w:val="TNumberedlist"/>
    <w:qFormat/>
    <w:rsid w:val="009C1CCB"/>
    <w:pPr>
      <w:numPr>
        <w:ilvl w:val="1"/>
      </w:numPr>
      <w:tabs>
        <w:tab w:val="num" w:pos="360"/>
      </w:tabs>
      <w:spacing w:before="60"/>
      <w:ind w:left="1077" w:hanging="357"/>
    </w:pPr>
  </w:style>
  <w:style w:type="character" w:customStyle="1" w:styleId="prod-title">
    <w:name w:val="prod-title"/>
    <w:basedOn w:val="DefaultParagraphFont"/>
    <w:rsid w:val="009C1CCB"/>
  </w:style>
  <w:style w:type="paragraph" w:customStyle="1" w:styleId="EndNoteBibliography">
    <w:name w:val="EndNote Bibliography"/>
    <w:basedOn w:val="Normal"/>
    <w:link w:val="EndNoteBibliographyChar"/>
    <w:rsid w:val="009C1CCB"/>
    <w:pPr>
      <w:spacing w:after="160"/>
    </w:pPr>
    <w:rPr>
      <w:rFonts w:ascii="Calibri" w:hAnsi="Calibri" w:cs="Calibri"/>
      <w:noProof/>
      <w:sz w:val="22"/>
      <w:szCs w:val="22"/>
      <w:lang w:val="en-US"/>
    </w:rPr>
  </w:style>
  <w:style w:type="character" w:customStyle="1" w:styleId="EndNoteBibliographyChar">
    <w:name w:val="EndNote Bibliography Char"/>
    <w:basedOn w:val="DefaultParagraphFont"/>
    <w:link w:val="EndNoteBibliography"/>
    <w:rsid w:val="009C1CCB"/>
    <w:rPr>
      <w:rFonts w:ascii="Calibri" w:hAnsi="Calibri" w:cs="Calibri"/>
      <w:noProof/>
      <w:sz w:val="22"/>
      <w:szCs w:val="22"/>
      <w:lang w:val="en-US"/>
    </w:rPr>
  </w:style>
  <w:style w:type="character" w:customStyle="1" w:styleId="citation-title">
    <w:name w:val="citation-title"/>
    <w:basedOn w:val="DefaultParagraphFont"/>
    <w:rsid w:val="009C1CCB"/>
  </w:style>
  <w:style w:type="character" w:customStyle="1" w:styleId="citation">
    <w:name w:val="citation"/>
    <w:basedOn w:val="DefaultParagraphFont"/>
    <w:rsid w:val="009C1CCB"/>
  </w:style>
  <w:style w:type="character" w:customStyle="1" w:styleId="pubyear">
    <w:name w:val="pubyear"/>
    <w:basedOn w:val="DefaultParagraphFont"/>
    <w:rsid w:val="009C1CCB"/>
  </w:style>
  <w:style w:type="character" w:customStyle="1" w:styleId="volume">
    <w:name w:val="volume"/>
    <w:basedOn w:val="DefaultParagraphFont"/>
    <w:rsid w:val="009C1CCB"/>
  </w:style>
  <w:style w:type="character" w:styleId="EndnoteReference">
    <w:name w:val="endnote reference"/>
    <w:basedOn w:val="DefaultParagraphFont"/>
    <w:uiPriority w:val="99"/>
    <w:semiHidden/>
    <w:unhideWhenUsed/>
    <w:rsid w:val="009C1CCB"/>
    <w:rPr>
      <w:vertAlign w:val="superscript"/>
    </w:rPr>
  </w:style>
  <w:style w:type="paragraph" w:styleId="ListParagraph">
    <w:name w:val="List Paragraph"/>
    <w:basedOn w:val="Normal"/>
    <w:uiPriority w:val="34"/>
    <w:qFormat/>
    <w:rsid w:val="009C1CCB"/>
    <w:pPr>
      <w:ind w:left="720"/>
      <w:contextualSpacing/>
    </w:pPr>
  </w:style>
  <w:style w:type="paragraph" w:customStyle="1" w:styleId="65ReferencesTextstylesTextstyles">
    <w:name w:val="6.5 References (Text styles) (Text styles)"/>
    <w:basedOn w:val="Normal"/>
    <w:uiPriority w:val="99"/>
    <w:rsid w:val="004E412B"/>
    <w:pPr>
      <w:widowControl w:val="0"/>
      <w:suppressAutoHyphens/>
      <w:autoSpaceDE w:val="0"/>
      <w:autoSpaceDN w:val="0"/>
      <w:adjustRightInd w:val="0"/>
      <w:spacing w:after="130" w:line="260" w:lineRule="atLeast"/>
      <w:ind w:left="600" w:hanging="120"/>
      <w:textAlignment w:val="center"/>
    </w:pPr>
    <w:rPr>
      <w:rFonts w:ascii="Humanist777BT-LightB" w:eastAsia="Times New Roman" w:hAnsi="Humanist777BT-LightB" w:cs="Humanist777BT-LightB"/>
      <w:color w:val="000000"/>
      <w:sz w:val="20"/>
      <w:szCs w:val="20"/>
    </w:rPr>
  </w:style>
  <w:style w:type="character" w:styleId="CommentReference">
    <w:name w:val="annotation reference"/>
    <w:basedOn w:val="DefaultParagraphFont"/>
    <w:uiPriority w:val="99"/>
    <w:semiHidden/>
    <w:unhideWhenUsed/>
    <w:rsid w:val="00095A20"/>
    <w:rPr>
      <w:sz w:val="16"/>
      <w:szCs w:val="16"/>
    </w:rPr>
  </w:style>
  <w:style w:type="paragraph" w:styleId="CommentText">
    <w:name w:val="annotation text"/>
    <w:basedOn w:val="Normal"/>
    <w:link w:val="CommentTextChar"/>
    <w:uiPriority w:val="99"/>
    <w:semiHidden/>
    <w:unhideWhenUsed/>
    <w:rsid w:val="00095A20"/>
    <w:rPr>
      <w:sz w:val="20"/>
      <w:szCs w:val="20"/>
    </w:rPr>
  </w:style>
  <w:style w:type="character" w:customStyle="1" w:styleId="CommentTextChar">
    <w:name w:val="Comment Text Char"/>
    <w:basedOn w:val="DefaultParagraphFont"/>
    <w:link w:val="CommentText"/>
    <w:uiPriority w:val="99"/>
    <w:semiHidden/>
    <w:rsid w:val="00095A20"/>
    <w:rPr>
      <w:sz w:val="20"/>
      <w:szCs w:val="20"/>
    </w:rPr>
  </w:style>
  <w:style w:type="paragraph" w:styleId="CommentSubject">
    <w:name w:val="annotation subject"/>
    <w:basedOn w:val="CommentText"/>
    <w:next w:val="CommentText"/>
    <w:link w:val="CommentSubjectChar"/>
    <w:uiPriority w:val="99"/>
    <w:semiHidden/>
    <w:unhideWhenUsed/>
    <w:rsid w:val="00095A20"/>
    <w:rPr>
      <w:b/>
      <w:bCs/>
    </w:rPr>
  </w:style>
  <w:style w:type="character" w:customStyle="1" w:styleId="CommentSubjectChar">
    <w:name w:val="Comment Subject Char"/>
    <w:basedOn w:val="CommentTextChar"/>
    <w:link w:val="CommentSubject"/>
    <w:uiPriority w:val="99"/>
    <w:semiHidden/>
    <w:rsid w:val="00095A2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6543</Words>
  <Characters>37297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Prepress Projects Ltd</Company>
  <LinksUpToDate>false</LinksUpToDate>
  <CharactersWithSpaces>43753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Siân Jones</dc:creator>
  <cp:keywords/>
  <dc:description/>
  <cp:lastModifiedBy>Alex</cp:lastModifiedBy>
  <cp:revision>2</cp:revision>
  <dcterms:created xsi:type="dcterms:W3CDTF">2022-06-30T13:01:00Z</dcterms:created>
  <dcterms:modified xsi:type="dcterms:W3CDTF">2022-06-30T13:01:00Z</dcterms:modified>
</cp:coreProperties>
</file>